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8772A" w14:textId="77777777" w:rsidR="00F9490E" w:rsidRDefault="00F9490E" w:rsidP="00F9490E">
      <w:pPr>
        <w:pStyle w:val="En-tte"/>
        <w:tabs>
          <w:tab w:val="clear" w:pos="4536"/>
          <w:tab w:val="clear" w:pos="9072"/>
        </w:tabs>
        <w:jc w:val="center"/>
        <w:rPr>
          <w:rFonts w:ascii="Comic Sans MS" w:hAnsi="Comic Sans MS" w:cs="Arial Unicode MS"/>
        </w:rPr>
      </w:pPr>
    </w:p>
    <w:p w14:paraId="2867F146" w14:textId="77777777" w:rsidR="00F9490E" w:rsidRDefault="00F9490E" w:rsidP="00F9490E">
      <w:pPr>
        <w:pStyle w:val="En-tte"/>
        <w:tabs>
          <w:tab w:val="clear" w:pos="4536"/>
          <w:tab w:val="clear" w:pos="9072"/>
        </w:tabs>
        <w:jc w:val="center"/>
        <w:rPr>
          <w:rFonts w:ascii="Comic Sans MS" w:hAnsi="Comic Sans MS" w:cs="Arial Unicode MS"/>
        </w:rPr>
      </w:pPr>
    </w:p>
    <w:p w14:paraId="3DB75CC0" w14:textId="0B005FCD" w:rsidR="00960704" w:rsidRDefault="00F9490E" w:rsidP="00F9490E">
      <w:pPr>
        <w:pStyle w:val="En-tte"/>
        <w:tabs>
          <w:tab w:val="clear" w:pos="4536"/>
          <w:tab w:val="clear" w:pos="9072"/>
        </w:tabs>
        <w:jc w:val="center"/>
        <w:rPr>
          <w:rFonts w:ascii="Comic Sans MS" w:hAnsi="Comic Sans MS" w:cs="Arial Unicode MS"/>
        </w:rPr>
      </w:pPr>
      <w:r w:rsidRPr="00F9490E">
        <w:rPr>
          <w:noProof/>
          <w:lang w:eastAsia="fr-CA"/>
        </w:rPr>
        <w:drawing>
          <wp:inline distT="0" distB="0" distL="0" distR="0" wp14:anchorId="3CF4A495" wp14:editId="5E5CA90B">
            <wp:extent cx="2702138" cy="2039815"/>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NCSF_logo_slogan_coule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2680" cy="2047773"/>
                    </a:xfrm>
                    <a:prstGeom prst="rect">
                      <a:avLst/>
                    </a:prstGeom>
                  </pic:spPr>
                </pic:pic>
              </a:graphicData>
            </a:graphic>
          </wp:inline>
        </w:drawing>
      </w:r>
    </w:p>
    <w:p w14:paraId="3A2EEFFA" w14:textId="3510950A" w:rsidR="00F9490E" w:rsidRDefault="00F9490E" w:rsidP="00F9490E">
      <w:pPr>
        <w:pStyle w:val="En-tte"/>
        <w:tabs>
          <w:tab w:val="clear" w:pos="4536"/>
          <w:tab w:val="clear" w:pos="9072"/>
        </w:tabs>
        <w:jc w:val="center"/>
        <w:rPr>
          <w:rFonts w:ascii="Comic Sans MS" w:hAnsi="Comic Sans MS" w:cs="Arial Unicode MS"/>
        </w:rPr>
      </w:pPr>
    </w:p>
    <w:p w14:paraId="583265B7" w14:textId="77777777" w:rsidR="00F9490E" w:rsidRDefault="00F9490E" w:rsidP="00F9490E">
      <w:pPr>
        <w:pStyle w:val="En-tte"/>
        <w:tabs>
          <w:tab w:val="clear" w:pos="4536"/>
          <w:tab w:val="clear" w:pos="9072"/>
        </w:tabs>
        <w:jc w:val="center"/>
        <w:rPr>
          <w:rFonts w:ascii="Comic Sans MS" w:hAnsi="Comic Sans MS" w:cs="Arial Unicode MS"/>
        </w:rPr>
      </w:pPr>
    </w:p>
    <w:p w14:paraId="3F9D29A1" w14:textId="77777777" w:rsidR="00960704" w:rsidRDefault="00960704">
      <w:pPr>
        <w:pStyle w:val="En-tte"/>
        <w:tabs>
          <w:tab w:val="clear" w:pos="4536"/>
          <w:tab w:val="clear" w:pos="9072"/>
        </w:tabs>
        <w:rPr>
          <w:rFonts w:ascii="Comic Sans MS" w:hAnsi="Comic Sans MS" w:cs="Arial Unicode MS"/>
        </w:rPr>
      </w:pPr>
    </w:p>
    <w:p w14:paraId="0B52D464" w14:textId="77777777" w:rsidR="00960704" w:rsidRDefault="00960704">
      <w:pPr>
        <w:pStyle w:val="En-tte"/>
        <w:tabs>
          <w:tab w:val="clear" w:pos="4536"/>
          <w:tab w:val="clear" w:pos="9072"/>
        </w:tabs>
        <w:rPr>
          <w:rFonts w:ascii="Comic Sans MS" w:hAnsi="Comic Sans MS" w:cs="Arial Unicode MS"/>
        </w:rPr>
      </w:pPr>
    </w:p>
    <w:p w14:paraId="03AABE13" w14:textId="77777777" w:rsidR="00960704" w:rsidRDefault="00ED0A5E">
      <w:pPr>
        <w:pStyle w:val="En-tte"/>
        <w:tabs>
          <w:tab w:val="clear" w:pos="4536"/>
          <w:tab w:val="clear" w:pos="9072"/>
        </w:tabs>
        <w:jc w:val="center"/>
        <w:rPr>
          <w:rFonts w:ascii="Comic Sans MS" w:hAnsi="Comic Sans MS" w:cs="Arial Unicode MS"/>
        </w:rPr>
      </w:pPr>
      <w:r>
        <w:rPr>
          <w:rFonts w:ascii="Comic Sans MS" w:hAnsi="Comic Sans MS" w:cs="Arial Unicode MS"/>
          <w:noProof/>
          <w:lang w:eastAsia="fr-CA"/>
        </w:rPr>
        <mc:AlternateContent>
          <mc:Choice Requires="wps">
            <w:drawing>
              <wp:inline distT="0" distB="0" distL="0" distR="0" wp14:anchorId="27A2D7F6" wp14:editId="2D43B8BB">
                <wp:extent cx="5090160" cy="388620"/>
                <wp:effectExtent l="0" t="0" r="0" b="0"/>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90160" cy="388620"/>
                        </a:xfrm>
                        <a:prstGeom prst="rect">
                          <a:avLst/>
                        </a:prstGeom>
                      </wps:spPr>
                      <wps:txbx>
                        <w:txbxContent>
                          <w:p w14:paraId="2BA9A8EC" w14:textId="42F9BF5E" w:rsidR="00ED0A5E" w:rsidRDefault="00ED0A5E" w:rsidP="00ED0A5E">
                            <w:pPr>
                              <w:pStyle w:val="NormalWeb"/>
                              <w:spacing w:before="0" w:beforeAutospacing="0" w:after="0" w:afterAutospacing="0"/>
                              <w:jc w:val="center"/>
                            </w:pPr>
                            <w:r>
                              <w:rPr>
                                <w:shadow/>
                                <w:sz w:val="56"/>
                                <w:szCs w:val="56"/>
                                <w14:shadow w14:blurRad="0" w14:dist="107823" w14:dir="18900000" w14:sx="100000" w14:sy="100000" w14:kx="0" w14:ky="0" w14:algn="ctr">
                                  <w14:srgbClr w14:val="C7DFD3">
                                    <w14:alpha w14:val="20000"/>
                                  </w14:srgbClr>
                                </w14:shadow>
                                <w14:textOutline w14:w="9525" w14:cap="flat" w14:cmpd="sng" w14:algn="ctr">
                                  <w14:solidFill>
                                    <w14:srgbClr w14:val="000080"/>
                                  </w14:solidFill>
                                  <w14:prstDash w14:val="solid"/>
                                  <w14:round/>
                                </w14:textOutline>
                              </w:rPr>
                              <w:t>Bourses Paul-Charbonneau 20</w:t>
                            </w:r>
                            <w:r w:rsidR="0000593C">
                              <w:rPr>
                                <w:shadow/>
                                <w:sz w:val="56"/>
                                <w:szCs w:val="56"/>
                                <w14:shadow w14:blurRad="0" w14:dist="107823" w14:dir="18900000" w14:sx="100000" w14:sy="100000" w14:kx="0" w14:ky="0" w14:algn="ctr">
                                  <w14:srgbClr w14:val="C7DFD3">
                                    <w14:alpha w14:val="20000"/>
                                  </w14:srgbClr>
                                </w14:shadow>
                                <w14:textOutline w14:w="9525" w14:cap="flat" w14:cmpd="sng" w14:algn="ctr">
                                  <w14:solidFill>
                                    <w14:srgbClr w14:val="000080"/>
                                  </w14:solidFill>
                                  <w14:prstDash w14:val="solid"/>
                                  <w14:round/>
                                </w14:textOutline>
                              </w:rPr>
                              <w:t>2</w:t>
                            </w:r>
                            <w:r w:rsidR="000D218C">
                              <w:rPr>
                                <w:shadow/>
                                <w:sz w:val="56"/>
                                <w:szCs w:val="56"/>
                                <w14:shadow w14:blurRad="0" w14:dist="107823" w14:dir="18900000" w14:sx="100000" w14:sy="100000" w14:kx="0" w14:ky="0" w14:algn="ctr">
                                  <w14:srgbClr w14:val="C7DFD3">
                                    <w14:alpha w14:val="20000"/>
                                  </w14:srgbClr>
                                </w14:shadow>
                                <w14:textOutline w14:w="9525" w14:cap="flat" w14:cmpd="sng" w14:algn="ctr">
                                  <w14:solidFill>
                                    <w14:srgbClr w14:val="000080"/>
                                  </w14:solidFill>
                                  <w14:prstDash w14:val="solid"/>
                                  <w14:round/>
                                </w14:textOutline>
                              </w:rPr>
                              <w:t>6</w:t>
                            </w:r>
                          </w:p>
                        </w:txbxContent>
                      </wps:txbx>
                      <wps:bodyPr wrap="square" numCol="1" fromWordArt="1">
                        <a:prstTxWarp prst="textPlain">
                          <a:avLst>
                            <a:gd name="adj" fmla="val 50000"/>
                          </a:avLst>
                        </a:prstTxWarp>
                        <a:spAutoFit/>
                      </wps:bodyPr>
                    </wps:wsp>
                  </a:graphicData>
                </a:graphic>
              </wp:inline>
            </w:drawing>
          </mc:Choice>
          <mc:Fallback>
            <w:pict>
              <v:shapetype w14:anchorId="27A2D7F6" id="_x0000_t202" coordsize="21600,21600" o:spt="202" path="m,l,21600r21600,l21600,xe">
                <v:stroke joinstyle="miter"/>
                <v:path gradientshapeok="t" o:connecttype="rect"/>
              </v:shapetype>
              <v:shape id="WordArt 1" o:spid="_x0000_s1026" type="#_x0000_t202" style="width:400.8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" filled="f" stroked="f">
                <o:lock v:ext="edit" shapetype="t"/>
                <v:textbox style="mso-fit-shape-to-text:t">
                  <w:txbxContent>
                    <w:p w14:paraId="2BA9A8EC" w14:textId="42F9BF5E" w:rsidR="00ED0A5E" w:rsidRDefault="00ED0A5E" w:rsidP="00ED0A5E">
                      <w:pPr>
                        <w:pStyle w:val="NormalWeb"/>
                        <w:spacing w:before="0" w:beforeAutospacing="0" w:after="0" w:afterAutospacing="0"/>
                        <w:jc w:val="center"/>
                      </w:pPr>
                      <w:r>
                        <w:rPr>
                          <w:shadow/>
                          <w:sz w:val="56"/>
                          <w:szCs w:val="56"/>
                          <w14:shadow w14:blurRad="0" w14:dist="107823" w14:dir="18900000" w14:sx="100000" w14:sy="100000" w14:kx="0" w14:ky="0" w14:algn="ctr">
                            <w14:srgbClr w14:val="C7DFD3">
                              <w14:alpha w14:val="20000"/>
                            </w14:srgbClr>
                          </w14:shadow>
                          <w14:textOutline w14:w="9525" w14:cap="flat" w14:cmpd="sng" w14:algn="ctr">
                            <w14:solidFill>
                              <w14:srgbClr w14:val="000080"/>
                            </w14:solidFill>
                            <w14:prstDash w14:val="solid"/>
                            <w14:round/>
                          </w14:textOutline>
                        </w:rPr>
                        <w:t>Bourses Paul-Charbonneau 20</w:t>
                      </w:r>
                      <w:r w:rsidR="0000593C">
                        <w:rPr>
                          <w:shadow/>
                          <w:sz w:val="56"/>
                          <w:szCs w:val="56"/>
                          <w14:shadow w14:blurRad="0" w14:dist="107823" w14:dir="18900000" w14:sx="100000" w14:sy="100000" w14:kx="0" w14:ky="0" w14:algn="ctr">
                            <w14:srgbClr w14:val="C7DFD3">
                              <w14:alpha w14:val="20000"/>
                            </w14:srgbClr>
                          </w14:shadow>
                          <w14:textOutline w14:w="9525" w14:cap="flat" w14:cmpd="sng" w14:algn="ctr">
                            <w14:solidFill>
                              <w14:srgbClr w14:val="000080"/>
                            </w14:solidFill>
                            <w14:prstDash w14:val="solid"/>
                            <w14:round/>
                          </w14:textOutline>
                        </w:rPr>
                        <w:t>2</w:t>
                      </w:r>
                      <w:r w:rsidR="000D218C">
                        <w:rPr>
                          <w:shadow/>
                          <w:sz w:val="56"/>
                          <w:szCs w:val="56"/>
                          <w14:shadow w14:blurRad="0" w14:dist="107823" w14:dir="18900000" w14:sx="100000" w14:sy="100000" w14:kx="0" w14:ky="0" w14:algn="ctr">
                            <w14:srgbClr w14:val="C7DFD3">
                              <w14:alpha w14:val="20000"/>
                            </w14:srgbClr>
                          </w14:shadow>
                          <w14:textOutline w14:w="9525" w14:cap="flat" w14:cmpd="sng" w14:algn="ctr">
                            <w14:solidFill>
                              <w14:srgbClr w14:val="000080"/>
                            </w14:solidFill>
                            <w14:prstDash w14:val="solid"/>
                            <w14:round/>
                          </w14:textOutline>
                        </w:rPr>
                        <w:t>6</w:t>
                      </w:r>
                    </w:p>
                  </w:txbxContent>
                </v:textbox>
                <w10:anchorlock/>
              </v:shape>
            </w:pict>
          </mc:Fallback>
        </mc:AlternateContent>
      </w:r>
    </w:p>
    <w:p w14:paraId="484A85CA" w14:textId="77777777" w:rsidR="00960704" w:rsidRDefault="00960704">
      <w:pPr>
        <w:rPr>
          <w:rFonts w:ascii="Comic Sans MS" w:hAnsi="Comic Sans MS" w:cs="Arial Unicode MS"/>
          <w:lang w:val="fr-CA"/>
        </w:rPr>
      </w:pPr>
    </w:p>
    <w:p w14:paraId="6DFB7AA2" w14:textId="77777777" w:rsidR="00960704" w:rsidRDefault="00960704">
      <w:pPr>
        <w:pStyle w:val="En-tte"/>
        <w:tabs>
          <w:tab w:val="clear" w:pos="4536"/>
          <w:tab w:val="clear" w:pos="9072"/>
        </w:tabs>
        <w:rPr>
          <w:rFonts w:ascii="Comic Sans MS" w:hAnsi="Comic Sans MS" w:cs="Arial Unicode MS"/>
        </w:rPr>
      </w:pPr>
    </w:p>
    <w:p w14:paraId="639C9A67" w14:textId="77777777" w:rsidR="00960704" w:rsidRDefault="00960704">
      <w:pPr>
        <w:rPr>
          <w:rFonts w:ascii="Comic Sans MS" w:hAnsi="Comic Sans MS" w:cs="Arial Unicode MS"/>
          <w:lang w:val="fr-CA"/>
        </w:rPr>
      </w:pPr>
    </w:p>
    <w:p w14:paraId="09DC3D82" w14:textId="77777777" w:rsidR="00960704" w:rsidRDefault="00960704">
      <w:pPr>
        <w:ind w:left="360" w:right="396"/>
        <w:jc w:val="both"/>
        <w:rPr>
          <w:rFonts w:ascii="Century Gothic" w:hAnsi="Century Gothic" w:cs="Arial Unicode MS"/>
          <w:sz w:val="22"/>
          <w:szCs w:val="22"/>
          <w:lang w:val="fr-CA"/>
        </w:rPr>
      </w:pPr>
    </w:p>
    <w:p w14:paraId="451D8E6A" w14:textId="0BF0A601" w:rsidR="00F02256" w:rsidRDefault="00F02256">
      <w:pPr>
        <w:ind w:left="360" w:right="396"/>
        <w:jc w:val="both"/>
        <w:rPr>
          <w:rFonts w:ascii="Century Gothic" w:hAnsi="Century Gothic" w:cs="Arial Unicode MS"/>
          <w:sz w:val="22"/>
          <w:szCs w:val="22"/>
          <w:lang w:val="fr-CA"/>
        </w:rPr>
      </w:pPr>
      <w:r w:rsidRPr="00F02256">
        <w:rPr>
          <w:rFonts w:ascii="Century Gothic" w:hAnsi="Century Gothic" w:cs="Arial Unicode MS"/>
          <w:sz w:val="22"/>
          <w:szCs w:val="22"/>
          <w:lang w:val="fr-CA"/>
        </w:rPr>
        <w:t>Dans le cadre des bourses d’excellence Paul-Charbonneau, la Fédération nationale des conseils scolaires francophones</w:t>
      </w:r>
      <w:r w:rsidR="00696086">
        <w:rPr>
          <w:rFonts w:ascii="Century Gothic" w:hAnsi="Century Gothic" w:cs="Arial Unicode MS"/>
          <w:sz w:val="22"/>
          <w:szCs w:val="22"/>
          <w:lang w:val="fr-CA"/>
        </w:rPr>
        <w:t xml:space="preserve"> (FNCSF)</w:t>
      </w:r>
      <w:r w:rsidRPr="00F02256">
        <w:rPr>
          <w:rFonts w:ascii="Century Gothic" w:hAnsi="Century Gothic" w:cs="Arial Unicode MS"/>
          <w:sz w:val="22"/>
          <w:szCs w:val="22"/>
          <w:lang w:val="fr-CA"/>
        </w:rPr>
        <w:t xml:space="preserve"> invite les conseils scolaires francophones à soumettre la candidature d’un finissant ou d’une finissante du secondaire qui s’est démarqué(e) par son cheminement scolaire. </w:t>
      </w:r>
    </w:p>
    <w:p w14:paraId="3EE4C45E" w14:textId="77777777" w:rsidR="00F02256" w:rsidRDefault="00F02256">
      <w:pPr>
        <w:ind w:left="360" w:right="396"/>
        <w:jc w:val="both"/>
        <w:rPr>
          <w:rFonts w:ascii="Century Gothic" w:hAnsi="Century Gothic" w:cs="Arial Unicode MS"/>
          <w:sz w:val="22"/>
          <w:szCs w:val="22"/>
          <w:lang w:val="fr-CA"/>
        </w:rPr>
      </w:pPr>
    </w:p>
    <w:p w14:paraId="772BE28B" w14:textId="77777777" w:rsidR="00F02256" w:rsidRDefault="00F02256" w:rsidP="00962F07">
      <w:pPr>
        <w:ind w:left="360" w:right="396"/>
        <w:rPr>
          <w:rFonts w:ascii="Century Gothic" w:hAnsi="Century Gothic" w:cs="Arial Unicode MS"/>
          <w:sz w:val="22"/>
          <w:szCs w:val="22"/>
          <w:lang w:val="fr-CA"/>
        </w:rPr>
      </w:pPr>
      <w:r w:rsidRPr="00F02256">
        <w:rPr>
          <w:rFonts w:ascii="Century Gothic" w:hAnsi="Century Gothic" w:cs="Arial Unicode MS"/>
          <w:sz w:val="22"/>
          <w:szCs w:val="22"/>
          <w:lang w:val="fr-CA"/>
        </w:rPr>
        <w:t xml:space="preserve">Vous trouverez ci-joint les critères d’admissibilité et le formulaire de mise en candidature. </w:t>
      </w:r>
    </w:p>
    <w:p w14:paraId="0F4F70C3" w14:textId="77777777" w:rsidR="00F02256" w:rsidRDefault="00F02256">
      <w:pPr>
        <w:ind w:left="360" w:right="396"/>
        <w:jc w:val="both"/>
        <w:rPr>
          <w:rFonts w:ascii="Century Gothic" w:hAnsi="Century Gothic" w:cs="Arial Unicode MS"/>
          <w:sz w:val="22"/>
          <w:szCs w:val="22"/>
          <w:lang w:val="fr-CA"/>
        </w:rPr>
      </w:pPr>
    </w:p>
    <w:p w14:paraId="17FD366B" w14:textId="699EE1F5" w:rsidR="00960704" w:rsidRDefault="00F02256">
      <w:pPr>
        <w:ind w:left="360" w:right="396"/>
        <w:jc w:val="both"/>
        <w:rPr>
          <w:rFonts w:ascii="Century Gothic" w:hAnsi="Century Gothic" w:cs="Arial Unicode MS"/>
          <w:sz w:val="22"/>
          <w:szCs w:val="22"/>
          <w:lang w:val="fr-CA"/>
        </w:rPr>
      </w:pPr>
      <w:r w:rsidRPr="00F02256">
        <w:rPr>
          <w:rFonts w:ascii="Century Gothic" w:hAnsi="Century Gothic" w:cs="Arial Unicode MS"/>
          <w:sz w:val="22"/>
          <w:szCs w:val="22"/>
          <w:lang w:val="fr-CA"/>
        </w:rPr>
        <w:t>Vous êtes priés de faire parvenir électroniquement à la FNCSF le formulaire complété dès que possible.</w:t>
      </w:r>
    </w:p>
    <w:p w14:paraId="6768E058" w14:textId="3D73793E" w:rsidR="00F02256" w:rsidRDefault="00F02256">
      <w:pPr>
        <w:ind w:left="360" w:right="396"/>
        <w:jc w:val="both"/>
        <w:rPr>
          <w:rFonts w:ascii="Century Gothic" w:hAnsi="Century Gothic" w:cs="Arial Unicode MS"/>
          <w:sz w:val="22"/>
          <w:szCs w:val="22"/>
          <w:lang w:val="fr-CA"/>
        </w:rPr>
      </w:pPr>
    </w:p>
    <w:p w14:paraId="11FF213C" w14:textId="77777777" w:rsidR="00F02256" w:rsidRDefault="00F02256">
      <w:pPr>
        <w:ind w:left="360" w:right="396"/>
        <w:jc w:val="both"/>
        <w:rPr>
          <w:rFonts w:ascii="Century Gothic" w:hAnsi="Century Gothic" w:cs="Arial Unicode MS"/>
          <w:sz w:val="22"/>
          <w:szCs w:val="22"/>
          <w:lang w:val="fr-CA"/>
        </w:rPr>
      </w:pPr>
    </w:p>
    <w:p w14:paraId="1E20AB84" w14:textId="77777777" w:rsidR="00960704" w:rsidRDefault="00960704">
      <w:pPr>
        <w:jc w:val="center"/>
        <w:rPr>
          <w:rFonts w:ascii="Comic Sans MS" w:hAnsi="Comic Sans MS" w:cs="Arial Unicode MS"/>
          <w:lang w:val="fr-CA"/>
        </w:rPr>
      </w:pPr>
    </w:p>
    <w:p w14:paraId="6660A6DD" w14:textId="77777777" w:rsidR="00960704" w:rsidRDefault="00960704">
      <w:pPr>
        <w:jc w:val="center"/>
        <w:rPr>
          <w:rFonts w:ascii="Comic Sans MS" w:hAnsi="Comic Sans MS" w:cs="Arial Unicode MS"/>
          <w:lang w:val="fr-CA"/>
        </w:rPr>
      </w:pPr>
    </w:p>
    <w:p w14:paraId="24EE6A2B" w14:textId="77777777" w:rsidR="00960704" w:rsidRDefault="00960704">
      <w:pPr>
        <w:jc w:val="center"/>
        <w:rPr>
          <w:rFonts w:ascii="Comic Sans MS" w:hAnsi="Comic Sans MS" w:cs="Arial Unicode MS"/>
          <w:lang w:val="fr-CA"/>
        </w:rPr>
      </w:pPr>
    </w:p>
    <w:p w14:paraId="41A4A889" w14:textId="7DC49FE1" w:rsidR="00567BD4" w:rsidRPr="00567BD4" w:rsidRDefault="00960704">
      <w:pPr>
        <w:jc w:val="center"/>
        <w:rPr>
          <w:rFonts w:ascii="Century Gothic" w:hAnsi="Century Gothic" w:cs="Arial Unicode MS"/>
          <w:b/>
          <w:bCs/>
          <w:sz w:val="28"/>
          <w:szCs w:val="28"/>
          <w:lang w:val="fr-CA"/>
        </w:rPr>
      </w:pPr>
      <w:r w:rsidRPr="00204A1C">
        <w:rPr>
          <w:rFonts w:ascii="Century Gothic" w:hAnsi="Century Gothic" w:cs="Arial Unicode MS"/>
          <w:b/>
          <w:sz w:val="28"/>
          <w:szCs w:val="28"/>
          <w:lang w:val="fr-CA"/>
        </w:rPr>
        <w:t>DATE LIMITE</w:t>
      </w:r>
      <w:r w:rsidRPr="00204A1C">
        <w:rPr>
          <w:rFonts w:ascii="Century Gothic" w:hAnsi="Century Gothic" w:cs="Arial Unicode MS"/>
          <w:sz w:val="28"/>
          <w:szCs w:val="28"/>
          <w:lang w:val="fr-CA"/>
        </w:rPr>
        <w:t> </w:t>
      </w:r>
      <w:r w:rsidR="00567BD4" w:rsidRPr="00567BD4">
        <w:rPr>
          <w:rFonts w:ascii="Century Gothic" w:hAnsi="Century Gothic" w:cs="Arial Unicode MS"/>
          <w:b/>
          <w:bCs/>
          <w:sz w:val="28"/>
          <w:szCs w:val="28"/>
          <w:lang w:val="fr-CA"/>
        </w:rPr>
        <w:t xml:space="preserve">pour </w:t>
      </w:r>
      <w:r w:rsidR="00962F07">
        <w:rPr>
          <w:rFonts w:ascii="Century Gothic" w:hAnsi="Century Gothic" w:cs="Arial Unicode MS"/>
          <w:b/>
          <w:bCs/>
          <w:sz w:val="28"/>
          <w:szCs w:val="28"/>
          <w:lang w:val="fr-CA"/>
        </w:rPr>
        <w:t xml:space="preserve">la </w:t>
      </w:r>
      <w:r w:rsidR="00567BD4" w:rsidRPr="00567BD4">
        <w:rPr>
          <w:rFonts w:ascii="Century Gothic" w:hAnsi="Century Gothic" w:cs="Arial Unicode MS"/>
          <w:b/>
          <w:bCs/>
          <w:sz w:val="28"/>
          <w:szCs w:val="28"/>
          <w:lang w:val="fr-CA"/>
        </w:rPr>
        <w:t xml:space="preserve">réception des formulaires de candidatures </w:t>
      </w:r>
      <w:r w:rsidRPr="00567BD4">
        <w:rPr>
          <w:rFonts w:ascii="Century Gothic" w:hAnsi="Century Gothic" w:cs="Arial Unicode MS"/>
          <w:b/>
          <w:bCs/>
          <w:sz w:val="28"/>
          <w:szCs w:val="28"/>
          <w:lang w:val="fr-CA"/>
        </w:rPr>
        <w:t>:</w:t>
      </w:r>
    </w:p>
    <w:p w14:paraId="696BAD17" w14:textId="32F5F2D1" w:rsidR="00960704" w:rsidRDefault="00567BD4">
      <w:pPr>
        <w:jc w:val="center"/>
        <w:rPr>
          <w:rFonts w:ascii="Century Gothic" w:hAnsi="Century Gothic" w:cs="Arial Unicode MS"/>
          <w:sz w:val="28"/>
          <w:szCs w:val="28"/>
          <w:lang w:val="fr-CA"/>
        </w:rPr>
      </w:pPr>
      <w:r>
        <w:rPr>
          <w:rFonts w:ascii="Century Gothic" w:hAnsi="Century Gothic" w:cs="Arial Unicode MS"/>
          <w:sz w:val="28"/>
          <w:szCs w:val="28"/>
          <w:lang w:val="fr-CA"/>
        </w:rPr>
        <w:t>Par courriel, l</w:t>
      </w:r>
      <w:r w:rsidR="00960704" w:rsidRPr="00356A36">
        <w:rPr>
          <w:rFonts w:ascii="Century Gothic" w:hAnsi="Century Gothic" w:cs="Arial Unicode MS"/>
          <w:sz w:val="28"/>
          <w:szCs w:val="28"/>
          <w:lang w:val="fr-CA"/>
        </w:rPr>
        <w:t xml:space="preserve">e </w:t>
      </w:r>
      <w:r w:rsidR="00DA712C" w:rsidRPr="00356A36">
        <w:rPr>
          <w:rFonts w:ascii="Century Gothic" w:hAnsi="Century Gothic" w:cs="Arial Unicode MS"/>
          <w:sz w:val="28"/>
          <w:szCs w:val="28"/>
          <w:lang w:val="fr-CA"/>
        </w:rPr>
        <w:t xml:space="preserve">vendredi </w:t>
      </w:r>
      <w:r w:rsidR="00E06BCF" w:rsidRPr="00E06BCF">
        <w:rPr>
          <w:rFonts w:ascii="Century Gothic" w:hAnsi="Century Gothic" w:cs="Arial Unicode MS"/>
          <w:sz w:val="28"/>
          <w:szCs w:val="28"/>
          <w:lang w:val="fr-CA"/>
        </w:rPr>
        <w:t>05 juin</w:t>
      </w:r>
      <w:r w:rsidR="00E06BCF">
        <w:rPr>
          <w:rFonts w:ascii="Century Gothic" w:hAnsi="Century Gothic" w:cs="Arial Unicode MS"/>
          <w:sz w:val="28"/>
          <w:szCs w:val="28"/>
          <w:lang w:val="fr-CA"/>
        </w:rPr>
        <w:t xml:space="preserve"> </w:t>
      </w:r>
      <w:r w:rsidR="00DA712C" w:rsidRPr="00356A36">
        <w:rPr>
          <w:rFonts w:ascii="Century Gothic" w:hAnsi="Century Gothic" w:cs="Arial Unicode MS"/>
          <w:sz w:val="28"/>
          <w:szCs w:val="28"/>
          <w:lang w:val="fr-CA"/>
        </w:rPr>
        <w:t>20</w:t>
      </w:r>
      <w:r w:rsidR="00356A36">
        <w:rPr>
          <w:rFonts w:ascii="Century Gothic" w:hAnsi="Century Gothic" w:cs="Arial Unicode MS"/>
          <w:sz w:val="28"/>
          <w:szCs w:val="28"/>
          <w:lang w:val="fr-CA"/>
        </w:rPr>
        <w:t>2</w:t>
      </w:r>
      <w:r w:rsidR="000D218C">
        <w:rPr>
          <w:rFonts w:ascii="Century Gothic" w:hAnsi="Century Gothic" w:cs="Arial Unicode MS"/>
          <w:sz w:val="28"/>
          <w:szCs w:val="28"/>
          <w:lang w:val="fr-CA"/>
        </w:rPr>
        <w:t>6</w:t>
      </w:r>
    </w:p>
    <w:p w14:paraId="62DC3168" w14:textId="77777777" w:rsidR="00960704" w:rsidRDefault="00960704">
      <w:pPr>
        <w:jc w:val="center"/>
        <w:rPr>
          <w:rFonts w:ascii="Comic Sans MS" w:hAnsi="Comic Sans MS" w:cs="Arial Unicode MS"/>
          <w:sz w:val="4"/>
          <w:szCs w:val="4"/>
          <w:lang w:val="fr-CA"/>
        </w:rPr>
      </w:pPr>
      <w:r>
        <w:rPr>
          <w:rFonts w:ascii="Comic Sans MS" w:hAnsi="Comic Sans MS" w:cs="Arial Unicode MS"/>
          <w:sz w:val="36"/>
          <w:szCs w:val="36"/>
          <w:lang w:val="fr-CA"/>
        </w:rPr>
        <w:br w:type="page"/>
      </w:r>
    </w:p>
    <w:p w14:paraId="34604BC2" w14:textId="77777777" w:rsidR="00960704" w:rsidRDefault="00BF6CB2">
      <w:pPr>
        <w:jc w:val="center"/>
        <w:rPr>
          <w:rFonts w:ascii="Century Gothic" w:hAnsi="Century Gothic" w:cs="Arial Unicode MS"/>
          <w:b/>
          <w:sz w:val="28"/>
          <w:szCs w:val="28"/>
          <w:lang w:val="fr-CA"/>
        </w:rPr>
      </w:pPr>
      <w:r>
        <w:rPr>
          <w:rFonts w:ascii="Century Gothic" w:hAnsi="Century Gothic" w:cs="Arial Unicode MS"/>
          <w:b/>
          <w:sz w:val="28"/>
          <w:szCs w:val="28"/>
          <w:lang w:val="fr-CA"/>
        </w:rPr>
        <w:lastRenderedPageBreak/>
        <w:t>Bourse</w:t>
      </w:r>
      <w:r w:rsidR="00537F64">
        <w:rPr>
          <w:rFonts w:ascii="Century Gothic" w:hAnsi="Century Gothic" w:cs="Arial Unicode MS"/>
          <w:b/>
          <w:sz w:val="28"/>
          <w:szCs w:val="28"/>
          <w:lang w:val="fr-CA"/>
        </w:rPr>
        <w:t>s</w:t>
      </w:r>
      <w:r>
        <w:rPr>
          <w:rFonts w:ascii="Century Gothic" w:hAnsi="Century Gothic" w:cs="Arial Unicode MS"/>
          <w:b/>
          <w:sz w:val="28"/>
          <w:szCs w:val="28"/>
          <w:lang w:val="fr-CA"/>
        </w:rPr>
        <w:t xml:space="preserve"> Paul-Charbonneau</w:t>
      </w:r>
      <w:r w:rsidR="00AC0916">
        <w:rPr>
          <w:rFonts w:ascii="Century Gothic" w:hAnsi="Century Gothic" w:cs="Arial Unicode MS"/>
          <w:b/>
          <w:sz w:val="28"/>
          <w:szCs w:val="28"/>
          <w:lang w:val="fr-CA"/>
        </w:rPr>
        <w:t xml:space="preserve"> </w:t>
      </w:r>
    </w:p>
    <w:p w14:paraId="6D47174F" w14:textId="77777777" w:rsidR="00960704" w:rsidRDefault="00960704">
      <w:pPr>
        <w:rPr>
          <w:rFonts w:ascii="Century Gothic" w:hAnsi="Century Gothic" w:cs="Arial Unicode MS"/>
          <w:sz w:val="22"/>
          <w:szCs w:val="22"/>
          <w:lang w:val="fr-CA"/>
        </w:rPr>
      </w:pPr>
    </w:p>
    <w:p w14:paraId="5B5616A0" w14:textId="77777777" w:rsidR="00C933C5" w:rsidRDefault="00C933C5" w:rsidP="00537F64">
      <w:pPr>
        <w:jc w:val="both"/>
        <w:rPr>
          <w:rFonts w:ascii="Century Gothic" w:hAnsi="Century Gothic" w:cs="Arial Unicode MS"/>
          <w:sz w:val="20"/>
          <w:szCs w:val="20"/>
          <w:lang w:val="fr-CA"/>
        </w:rPr>
      </w:pPr>
    </w:p>
    <w:p w14:paraId="219695EB" w14:textId="7272E28C" w:rsidR="00C933C5" w:rsidRPr="00064F8F" w:rsidRDefault="00661D7F" w:rsidP="00537F64">
      <w:pPr>
        <w:jc w:val="both"/>
        <w:rPr>
          <w:rFonts w:ascii="Century Gothic" w:hAnsi="Century Gothic" w:cs="Arial Unicode MS"/>
          <w:b/>
          <w:i/>
          <w:sz w:val="10"/>
          <w:szCs w:val="10"/>
          <w:lang w:val="fr-CA"/>
        </w:rPr>
      </w:pPr>
      <w:r w:rsidRPr="00661D7F">
        <w:rPr>
          <w:rFonts w:ascii="Century Gothic" w:hAnsi="Century Gothic" w:cs="Arial Unicode MS"/>
          <w:b/>
          <w:i/>
          <w:sz w:val="22"/>
          <w:szCs w:val="22"/>
          <w:lang w:val="fr-CA"/>
        </w:rPr>
        <w:t>Découvrez le legs de Paul Charbonneau</w:t>
      </w:r>
      <w:r w:rsidR="00E64DE8">
        <w:rPr>
          <w:noProof/>
          <w:lang w:val="fr-CA" w:eastAsia="fr-CA"/>
        </w:rPr>
        <w:drawing>
          <wp:anchor distT="0" distB="0" distL="114300" distR="114300" simplePos="0" relativeHeight="251658752" behindDoc="0" locked="0" layoutInCell="1" allowOverlap="1" wp14:anchorId="1A12B8E6" wp14:editId="5B4C16A9">
            <wp:simplePos x="0" y="0"/>
            <wp:positionH relativeFrom="column">
              <wp:posOffset>5170170</wp:posOffset>
            </wp:positionH>
            <wp:positionV relativeFrom="paragraph">
              <wp:posOffset>48260</wp:posOffset>
            </wp:positionV>
            <wp:extent cx="1116330" cy="1371600"/>
            <wp:effectExtent l="38100" t="19050" r="26670" b="19050"/>
            <wp:wrapSquare wrapText="bothSides"/>
            <wp:docPr id="24" name="Image 24" descr="charbonneau_paul_2006 _pr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harbonneau_paul_2006 _prix"/>
                    <pic:cNvPicPr>
                      <a:picLocks noChangeAspect="1" noChangeArrowheads="1"/>
                    </pic:cNvPicPr>
                  </pic:nvPicPr>
                  <pic:blipFill>
                    <a:blip r:embed="rId8" cstate="print"/>
                    <a:srcRect l="23190" r="15738"/>
                    <a:stretch>
                      <a:fillRect/>
                    </a:stretch>
                  </pic:blipFill>
                  <pic:spPr bwMode="auto">
                    <a:xfrm>
                      <a:off x="0" y="0"/>
                      <a:ext cx="1116330" cy="1371600"/>
                    </a:xfrm>
                    <a:prstGeom prst="rect">
                      <a:avLst/>
                    </a:prstGeom>
                    <a:noFill/>
                    <a:ln w="9525">
                      <a:solidFill>
                        <a:srgbClr val="808080"/>
                      </a:solidFill>
                      <a:miter lim="800000"/>
                      <a:headEnd/>
                      <a:tailEnd/>
                    </a:ln>
                  </pic:spPr>
                </pic:pic>
              </a:graphicData>
            </a:graphic>
          </wp:anchor>
        </w:drawing>
      </w:r>
    </w:p>
    <w:p w14:paraId="4A0D9749" w14:textId="77777777" w:rsidR="00661D7F" w:rsidRDefault="00661D7F" w:rsidP="00537F64">
      <w:pPr>
        <w:jc w:val="both"/>
        <w:rPr>
          <w:rFonts w:ascii="Century Gothic" w:hAnsi="Century Gothic" w:cs="Arial Unicode MS"/>
          <w:sz w:val="20"/>
          <w:szCs w:val="20"/>
          <w:lang w:val="fr-CA"/>
        </w:rPr>
      </w:pPr>
    </w:p>
    <w:p w14:paraId="0E31974A" w14:textId="58E0CFC2" w:rsidR="00661D7F" w:rsidRDefault="00661D7F" w:rsidP="00661D7F">
      <w:pPr>
        <w:jc w:val="both"/>
        <w:rPr>
          <w:rFonts w:ascii="Century Gothic" w:hAnsi="Century Gothic" w:cs="Arial Unicode MS"/>
          <w:sz w:val="20"/>
          <w:szCs w:val="20"/>
          <w:lang w:val="fr-CA"/>
        </w:rPr>
      </w:pPr>
      <w:r w:rsidRPr="00661D7F">
        <w:rPr>
          <w:rFonts w:ascii="Century Gothic" w:hAnsi="Century Gothic" w:cs="Arial Unicode MS"/>
          <w:sz w:val="20"/>
          <w:szCs w:val="20"/>
          <w:lang w:val="fr-CA"/>
        </w:rPr>
        <w:t xml:space="preserve">Paul Charbonneau a œuvré </w:t>
      </w:r>
      <w:r w:rsidR="003D5B0B">
        <w:rPr>
          <w:rFonts w:ascii="Century Gothic" w:hAnsi="Century Gothic" w:cs="Arial Unicode MS"/>
          <w:sz w:val="20"/>
          <w:szCs w:val="20"/>
          <w:lang w:val="fr-CA"/>
        </w:rPr>
        <w:t xml:space="preserve">pendant </w:t>
      </w:r>
      <w:r w:rsidRPr="00661D7F">
        <w:rPr>
          <w:rFonts w:ascii="Century Gothic" w:hAnsi="Century Gothic" w:cs="Arial Unicode MS"/>
          <w:sz w:val="20"/>
          <w:szCs w:val="20"/>
          <w:lang w:val="fr-CA"/>
        </w:rPr>
        <w:t xml:space="preserve">plus de vingt ans au sein de la francophonie canadienne, notamment dans le domaine de l’éducation. </w:t>
      </w:r>
    </w:p>
    <w:p w14:paraId="02274641" w14:textId="77777777" w:rsidR="00661D7F" w:rsidRPr="00661D7F" w:rsidRDefault="00661D7F" w:rsidP="00661D7F">
      <w:pPr>
        <w:jc w:val="both"/>
        <w:rPr>
          <w:rFonts w:ascii="Century Gothic" w:hAnsi="Century Gothic" w:cs="Arial Unicode MS"/>
          <w:sz w:val="20"/>
          <w:szCs w:val="20"/>
          <w:lang w:val="fr-CA"/>
        </w:rPr>
      </w:pPr>
    </w:p>
    <w:p w14:paraId="1F85B70B" w14:textId="37BEDDE4" w:rsidR="00661D7F" w:rsidRDefault="00661D7F" w:rsidP="00661D7F">
      <w:pPr>
        <w:jc w:val="both"/>
        <w:rPr>
          <w:rFonts w:ascii="Century Gothic" w:hAnsi="Century Gothic" w:cs="Arial Unicode MS"/>
          <w:sz w:val="20"/>
          <w:szCs w:val="20"/>
          <w:lang w:val="fr-CA"/>
        </w:rPr>
      </w:pPr>
      <w:r w:rsidRPr="00661D7F">
        <w:rPr>
          <w:rFonts w:ascii="Century Gothic" w:hAnsi="Century Gothic" w:cs="Arial Unicode MS"/>
          <w:sz w:val="20"/>
          <w:szCs w:val="20"/>
          <w:lang w:val="fr-CA"/>
        </w:rPr>
        <w:t>Il fut le premier directeur général de la Commission nationale des parents francophones (CNPF). Il a également dirigé la création de réseaux de parents, soutenu la mise en place de conseils scolaires francophones en contexte minoritaire au Canada, notamment à Terre-Neuve-et-Labrador.</w:t>
      </w:r>
    </w:p>
    <w:p w14:paraId="3053491A" w14:textId="77777777" w:rsidR="00661D7F" w:rsidRPr="00661D7F" w:rsidRDefault="00661D7F" w:rsidP="00661D7F">
      <w:pPr>
        <w:jc w:val="both"/>
        <w:rPr>
          <w:rFonts w:ascii="Century Gothic" w:hAnsi="Century Gothic" w:cs="Arial Unicode MS"/>
          <w:sz w:val="20"/>
          <w:szCs w:val="20"/>
          <w:lang w:val="fr-CA"/>
        </w:rPr>
      </w:pPr>
    </w:p>
    <w:p w14:paraId="12A2FD38" w14:textId="67CBED92" w:rsidR="00960704" w:rsidRDefault="00661D7F" w:rsidP="00661D7F">
      <w:pPr>
        <w:jc w:val="both"/>
        <w:rPr>
          <w:rFonts w:ascii="Century Gothic" w:hAnsi="Century Gothic" w:cs="Arial Unicode MS"/>
          <w:sz w:val="20"/>
          <w:szCs w:val="20"/>
          <w:lang w:val="fr-CA"/>
        </w:rPr>
      </w:pPr>
      <w:r w:rsidRPr="00661D7F">
        <w:rPr>
          <w:rFonts w:ascii="Century Gothic" w:hAnsi="Century Gothic" w:cs="Arial Unicode MS"/>
          <w:sz w:val="20"/>
          <w:szCs w:val="20"/>
          <w:lang w:val="fr-CA"/>
        </w:rPr>
        <w:t xml:space="preserve">En 2001, il devint directeur général de la Fédération nationale des conseils scolaires francophones (FNCSF) et du Regroupement national des directions générales de l’éducation (RNDGE). M. Charbonneau est décédé en 2007. Les bourses en son nom visent à reconnaître son engagement et sa contribution remarquable à la consolidation du réseau scolaire des écoles de langue française au pays.  </w:t>
      </w:r>
    </w:p>
    <w:p w14:paraId="11D90338" w14:textId="77777777" w:rsidR="002603B8" w:rsidRPr="00537F64" w:rsidRDefault="002603B8" w:rsidP="00537F64">
      <w:pPr>
        <w:jc w:val="both"/>
        <w:rPr>
          <w:rFonts w:ascii="Century Gothic" w:hAnsi="Century Gothic" w:cs="Arial Unicode MS"/>
          <w:sz w:val="20"/>
          <w:szCs w:val="20"/>
          <w:lang w:val="fr-CA"/>
        </w:rPr>
      </w:pPr>
    </w:p>
    <w:p w14:paraId="4C82C242" w14:textId="77777777" w:rsidR="003D5B0B" w:rsidRDefault="003D5B0B" w:rsidP="00790D46">
      <w:pPr>
        <w:jc w:val="both"/>
        <w:rPr>
          <w:rFonts w:ascii="Century Gothic" w:hAnsi="Century Gothic" w:cs="Arial Unicode MS"/>
          <w:b/>
          <w:i/>
          <w:sz w:val="22"/>
          <w:szCs w:val="22"/>
          <w:lang w:val="fr-CA"/>
        </w:rPr>
      </w:pPr>
    </w:p>
    <w:p w14:paraId="4D5D45D2" w14:textId="6C672852" w:rsidR="00790D46" w:rsidRPr="003B3242" w:rsidRDefault="00790D46" w:rsidP="00790D46">
      <w:pPr>
        <w:jc w:val="both"/>
        <w:rPr>
          <w:rFonts w:ascii="Century Gothic" w:hAnsi="Century Gothic" w:cs="Arial Unicode MS"/>
          <w:b/>
          <w:i/>
          <w:sz w:val="22"/>
          <w:szCs w:val="22"/>
          <w:lang w:val="fr-CA"/>
        </w:rPr>
      </w:pPr>
      <w:r w:rsidRPr="003B3242">
        <w:rPr>
          <w:rFonts w:ascii="Century Gothic" w:hAnsi="Century Gothic" w:cs="Arial Unicode MS"/>
          <w:b/>
          <w:i/>
          <w:sz w:val="22"/>
          <w:szCs w:val="22"/>
          <w:lang w:val="fr-CA"/>
        </w:rPr>
        <w:t>L</w:t>
      </w:r>
      <w:r w:rsidR="00C933C5" w:rsidRPr="003B3242">
        <w:rPr>
          <w:rFonts w:ascii="Century Gothic" w:hAnsi="Century Gothic" w:cs="Arial Unicode MS"/>
          <w:b/>
          <w:i/>
          <w:sz w:val="22"/>
          <w:szCs w:val="22"/>
          <w:lang w:val="fr-CA"/>
        </w:rPr>
        <w:t>es b</w:t>
      </w:r>
      <w:r w:rsidRPr="003B3242">
        <w:rPr>
          <w:rFonts w:ascii="Century Gothic" w:hAnsi="Century Gothic" w:cs="Arial Unicode MS"/>
          <w:b/>
          <w:i/>
          <w:sz w:val="22"/>
          <w:szCs w:val="22"/>
          <w:lang w:val="fr-CA"/>
        </w:rPr>
        <w:t>ourse</w:t>
      </w:r>
      <w:r w:rsidR="00C933C5" w:rsidRPr="003B3242">
        <w:rPr>
          <w:rFonts w:ascii="Century Gothic" w:hAnsi="Century Gothic" w:cs="Arial Unicode MS"/>
          <w:b/>
          <w:i/>
          <w:sz w:val="22"/>
          <w:szCs w:val="22"/>
          <w:lang w:val="fr-CA"/>
        </w:rPr>
        <w:t>s</w:t>
      </w:r>
      <w:r w:rsidRPr="003B3242">
        <w:rPr>
          <w:rFonts w:ascii="Century Gothic" w:hAnsi="Century Gothic" w:cs="Arial Unicode MS"/>
          <w:b/>
          <w:i/>
          <w:sz w:val="22"/>
          <w:szCs w:val="22"/>
          <w:lang w:val="fr-CA"/>
        </w:rPr>
        <w:t xml:space="preserve"> Paul</w:t>
      </w:r>
      <w:r w:rsidR="00C933C5" w:rsidRPr="003B3242">
        <w:rPr>
          <w:rFonts w:ascii="Century Gothic" w:hAnsi="Century Gothic" w:cs="Arial Unicode MS"/>
          <w:b/>
          <w:i/>
          <w:sz w:val="22"/>
          <w:szCs w:val="22"/>
          <w:lang w:val="fr-CA"/>
        </w:rPr>
        <w:t>-</w:t>
      </w:r>
      <w:r w:rsidRPr="003B3242">
        <w:rPr>
          <w:rFonts w:ascii="Century Gothic" w:hAnsi="Century Gothic" w:cs="Arial Unicode MS"/>
          <w:b/>
          <w:i/>
          <w:sz w:val="22"/>
          <w:szCs w:val="22"/>
          <w:lang w:val="fr-CA"/>
        </w:rPr>
        <w:t>Charbonneau</w:t>
      </w:r>
    </w:p>
    <w:p w14:paraId="0E4C7843" w14:textId="77777777" w:rsidR="00C933C5" w:rsidRPr="00064F8F" w:rsidRDefault="00C933C5" w:rsidP="00790D46">
      <w:pPr>
        <w:jc w:val="both"/>
        <w:rPr>
          <w:sz w:val="10"/>
          <w:szCs w:val="10"/>
        </w:rPr>
      </w:pPr>
    </w:p>
    <w:p w14:paraId="6FAEFDD8" w14:textId="319C2A35" w:rsidR="00661D7F" w:rsidRPr="00661D7F" w:rsidRDefault="00661D7F" w:rsidP="00661D7F">
      <w:pPr>
        <w:spacing w:after="120"/>
        <w:jc w:val="both"/>
        <w:rPr>
          <w:rFonts w:ascii="Century Gothic" w:hAnsi="Century Gothic" w:cs="Arial Unicode MS"/>
          <w:sz w:val="20"/>
          <w:szCs w:val="20"/>
          <w:lang w:val="fr-CA"/>
        </w:rPr>
      </w:pPr>
      <w:r w:rsidRPr="00661D7F">
        <w:rPr>
          <w:rFonts w:ascii="Century Gothic" w:hAnsi="Century Gothic" w:cs="Arial Unicode MS"/>
          <w:sz w:val="20"/>
          <w:szCs w:val="20"/>
          <w:lang w:val="fr-CA"/>
        </w:rPr>
        <w:t xml:space="preserve">Ces bourses ont deux objectifs : </w:t>
      </w:r>
    </w:p>
    <w:p w14:paraId="3733FA14" w14:textId="14B09669" w:rsidR="00661D7F" w:rsidRDefault="00661D7F" w:rsidP="00661D7F">
      <w:pPr>
        <w:pStyle w:val="Paragraphedeliste"/>
        <w:numPr>
          <w:ilvl w:val="0"/>
          <w:numId w:val="17"/>
        </w:numPr>
        <w:spacing w:after="120" w:line="240" w:lineRule="auto"/>
        <w:ind w:left="709" w:hanging="352"/>
        <w:jc w:val="both"/>
        <w:rPr>
          <w:rFonts w:ascii="Century Gothic" w:hAnsi="Century Gothic" w:cs="Arial Unicode MS"/>
          <w:sz w:val="20"/>
          <w:szCs w:val="20"/>
        </w:rPr>
      </w:pPr>
      <w:r w:rsidRPr="00661D7F">
        <w:rPr>
          <w:rFonts w:ascii="Century Gothic" w:hAnsi="Century Gothic" w:cs="Arial Unicode MS"/>
          <w:sz w:val="20"/>
          <w:szCs w:val="20"/>
        </w:rPr>
        <w:t>Souligner la réussite scolaire, le leadership en francophonie et l’engagement communautaire;</w:t>
      </w:r>
    </w:p>
    <w:p w14:paraId="558708E5" w14:textId="77777777" w:rsidR="00661D7F" w:rsidRPr="00661D7F" w:rsidRDefault="00661D7F" w:rsidP="00661D7F">
      <w:pPr>
        <w:pStyle w:val="Paragraphedeliste"/>
        <w:spacing w:after="120" w:line="240" w:lineRule="auto"/>
        <w:ind w:left="709"/>
        <w:jc w:val="both"/>
        <w:rPr>
          <w:rFonts w:ascii="Century Gothic" w:hAnsi="Century Gothic" w:cs="Arial Unicode MS"/>
          <w:sz w:val="10"/>
          <w:szCs w:val="10"/>
        </w:rPr>
      </w:pPr>
    </w:p>
    <w:p w14:paraId="600DA183" w14:textId="2112318D" w:rsidR="00661D7F" w:rsidRPr="00661D7F" w:rsidRDefault="00661D7F" w:rsidP="00661D7F">
      <w:pPr>
        <w:pStyle w:val="Paragraphedeliste"/>
        <w:numPr>
          <w:ilvl w:val="0"/>
          <w:numId w:val="17"/>
        </w:numPr>
        <w:spacing w:after="120" w:line="240" w:lineRule="auto"/>
        <w:ind w:left="709" w:hanging="352"/>
        <w:jc w:val="both"/>
        <w:rPr>
          <w:rFonts w:ascii="Century Gothic" w:hAnsi="Century Gothic" w:cs="Arial Unicode MS"/>
          <w:sz w:val="20"/>
          <w:szCs w:val="20"/>
        </w:rPr>
      </w:pPr>
      <w:r w:rsidRPr="00661D7F">
        <w:rPr>
          <w:rFonts w:ascii="Century Gothic" w:hAnsi="Century Gothic" w:cs="Arial Unicode MS"/>
          <w:sz w:val="20"/>
          <w:szCs w:val="20"/>
        </w:rPr>
        <w:t xml:space="preserve">Encourager les finissantes et les finissants du secondaire des écoles de langue française de la francophonie canadienne à poursuivre leurs études postsecondaires, préférablement dans une institution francophone sise en contexte minoritaire. </w:t>
      </w:r>
    </w:p>
    <w:p w14:paraId="218FFA6E" w14:textId="64D2E211" w:rsidR="00C933C5" w:rsidRDefault="00661D7F" w:rsidP="00661D7F">
      <w:pPr>
        <w:jc w:val="both"/>
        <w:rPr>
          <w:rFonts w:ascii="Century Gothic" w:hAnsi="Century Gothic" w:cs="Arial Unicode MS"/>
          <w:sz w:val="20"/>
          <w:szCs w:val="20"/>
          <w:lang w:val="fr-CA"/>
        </w:rPr>
      </w:pPr>
      <w:r w:rsidRPr="00661D7F">
        <w:rPr>
          <w:rFonts w:ascii="Century Gothic" w:hAnsi="Century Gothic" w:cs="Arial Unicode MS"/>
          <w:sz w:val="20"/>
          <w:szCs w:val="20"/>
          <w:lang w:val="fr-CA"/>
        </w:rPr>
        <w:t>Les bourses Paul-Charbonneau, d’une valeur de mille dollars chacune, sont décernées au terme de chaque année scolaire à trois finissantes ou finissants du secondaire représentant respectivement chacune des trois régions du pays (Atlantique, Centre (Ontario), Ouest et Nord).</w:t>
      </w:r>
    </w:p>
    <w:p w14:paraId="2B87172B" w14:textId="43E418F4" w:rsidR="002603B8" w:rsidRDefault="002603B8" w:rsidP="00790D46">
      <w:pPr>
        <w:jc w:val="both"/>
        <w:rPr>
          <w:rFonts w:ascii="Century Gothic" w:hAnsi="Century Gothic" w:cs="Arial Unicode MS"/>
          <w:sz w:val="20"/>
          <w:szCs w:val="20"/>
          <w:lang w:val="fr-CA"/>
        </w:rPr>
      </w:pPr>
    </w:p>
    <w:p w14:paraId="209E1A64" w14:textId="77777777" w:rsidR="003D5B0B" w:rsidRDefault="003D5B0B" w:rsidP="00790D46">
      <w:pPr>
        <w:jc w:val="both"/>
        <w:rPr>
          <w:rFonts w:ascii="Century Gothic" w:hAnsi="Century Gothic" w:cs="Arial Unicode MS"/>
          <w:sz w:val="20"/>
          <w:szCs w:val="20"/>
          <w:lang w:val="fr-CA"/>
        </w:rPr>
      </w:pPr>
    </w:p>
    <w:p w14:paraId="0E64BE86" w14:textId="77777777" w:rsidR="003D5B0B" w:rsidRPr="003B3242" w:rsidRDefault="003D5B0B" w:rsidP="003D5B0B">
      <w:pPr>
        <w:jc w:val="both"/>
        <w:rPr>
          <w:rFonts w:ascii="Century Gothic" w:hAnsi="Century Gothic" w:cs="Arial Unicode MS"/>
          <w:b/>
          <w:i/>
          <w:sz w:val="22"/>
          <w:szCs w:val="22"/>
          <w:lang w:val="fr-CA"/>
        </w:rPr>
      </w:pPr>
      <w:r w:rsidRPr="003B3242">
        <w:rPr>
          <w:rFonts w:ascii="Century Gothic" w:hAnsi="Century Gothic" w:cs="Arial Unicode MS"/>
          <w:b/>
          <w:i/>
          <w:sz w:val="22"/>
          <w:szCs w:val="22"/>
          <w:lang w:val="fr-CA"/>
        </w:rPr>
        <w:t>Processus de sélection</w:t>
      </w:r>
    </w:p>
    <w:p w14:paraId="49EDE4DC" w14:textId="77777777" w:rsidR="003D5B0B" w:rsidRPr="00064F8F" w:rsidRDefault="003D5B0B" w:rsidP="003D5B0B">
      <w:pPr>
        <w:jc w:val="both"/>
        <w:rPr>
          <w:rFonts w:ascii="Century Gothic" w:hAnsi="Century Gothic" w:cs="Arial Unicode MS"/>
          <w:sz w:val="10"/>
          <w:szCs w:val="10"/>
          <w:lang w:val="fr-CA"/>
        </w:rPr>
      </w:pPr>
    </w:p>
    <w:p w14:paraId="46719F04" w14:textId="77777777" w:rsidR="003D5B0B" w:rsidRDefault="003D5B0B" w:rsidP="003D5B0B">
      <w:pPr>
        <w:jc w:val="both"/>
        <w:rPr>
          <w:rFonts w:ascii="Century Gothic" w:hAnsi="Century Gothic" w:cs="Arial Unicode MS"/>
          <w:sz w:val="20"/>
          <w:szCs w:val="20"/>
          <w:lang w:val="fr-CA"/>
        </w:rPr>
      </w:pPr>
      <w:r>
        <w:rPr>
          <w:rFonts w:ascii="Century Gothic" w:hAnsi="Century Gothic" w:cs="Arial Unicode MS"/>
          <w:sz w:val="20"/>
          <w:szCs w:val="20"/>
          <w:lang w:val="fr-CA"/>
        </w:rPr>
        <w:t xml:space="preserve">Chacun des conseils scolaires pourra soumettre une candidature qu’il aura déterminée selon ses </w:t>
      </w:r>
      <w:r w:rsidRPr="00C33AB4">
        <w:rPr>
          <w:rFonts w:ascii="Century Gothic" w:hAnsi="Century Gothic" w:cs="Arial Unicode MS"/>
          <w:sz w:val="20"/>
          <w:szCs w:val="20"/>
          <w:lang w:val="fr-CA"/>
        </w:rPr>
        <w:t>critères d</w:t>
      </w:r>
      <w:r>
        <w:rPr>
          <w:rFonts w:ascii="Century Gothic" w:hAnsi="Century Gothic" w:cs="Arial Unicode MS"/>
          <w:sz w:val="20"/>
          <w:szCs w:val="20"/>
          <w:lang w:val="fr-CA"/>
        </w:rPr>
        <w:t>e réussite</w:t>
      </w:r>
      <w:r w:rsidRPr="00C33AB4">
        <w:rPr>
          <w:rFonts w:ascii="Century Gothic" w:hAnsi="Century Gothic" w:cs="Arial Unicode MS"/>
          <w:sz w:val="20"/>
          <w:szCs w:val="20"/>
          <w:lang w:val="fr-CA"/>
        </w:rPr>
        <w:t xml:space="preserve"> scolaire</w:t>
      </w:r>
      <w:r>
        <w:rPr>
          <w:rFonts w:ascii="Century Gothic" w:hAnsi="Century Gothic" w:cs="Arial Unicode MS"/>
          <w:sz w:val="20"/>
          <w:szCs w:val="20"/>
          <w:lang w:val="fr-CA"/>
        </w:rPr>
        <w:t>,</w:t>
      </w:r>
      <w:r w:rsidRPr="00C33AB4">
        <w:rPr>
          <w:rFonts w:ascii="Century Gothic" w:hAnsi="Century Gothic" w:cs="Arial Unicode MS"/>
          <w:sz w:val="20"/>
          <w:szCs w:val="20"/>
          <w:lang w:val="fr-CA"/>
        </w:rPr>
        <w:t xml:space="preserve"> de leadership </w:t>
      </w:r>
      <w:r>
        <w:rPr>
          <w:rFonts w:ascii="Century Gothic" w:hAnsi="Century Gothic" w:cs="Arial Unicode MS"/>
          <w:sz w:val="20"/>
          <w:szCs w:val="20"/>
          <w:lang w:val="fr-CA"/>
        </w:rPr>
        <w:t xml:space="preserve">en francophonie et d’engagement </w:t>
      </w:r>
      <w:r w:rsidRPr="00C33AB4">
        <w:rPr>
          <w:rFonts w:ascii="Century Gothic" w:hAnsi="Century Gothic" w:cs="Arial Unicode MS"/>
          <w:sz w:val="20"/>
          <w:szCs w:val="20"/>
          <w:lang w:val="fr-CA"/>
        </w:rPr>
        <w:t xml:space="preserve">communautaire. </w:t>
      </w:r>
    </w:p>
    <w:p w14:paraId="0FEE4727" w14:textId="77777777" w:rsidR="003D5B0B" w:rsidRDefault="003D5B0B" w:rsidP="003D5B0B">
      <w:pPr>
        <w:jc w:val="both"/>
        <w:rPr>
          <w:rFonts w:ascii="Century Gothic" w:hAnsi="Century Gothic" w:cs="Arial Unicode MS"/>
          <w:sz w:val="20"/>
          <w:szCs w:val="20"/>
          <w:lang w:val="fr-CA"/>
        </w:rPr>
      </w:pPr>
    </w:p>
    <w:p w14:paraId="432C6FD2" w14:textId="77777777" w:rsidR="003D5B0B" w:rsidRDefault="003D5B0B" w:rsidP="003D5B0B">
      <w:pPr>
        <w:jc w:val="both"/>
        <w:rPr>
          <w:rFonts w:ascii="Century Gothic" w:hAnsi="Century Gothic" w:cs="Arial Unicode MS"/>
          <w:sz w:val="20"/>
          <w:szCs w:val="20"/>
          <w:lang w:val="fr-CA"/>
        </w:rPr>
      </w:pPr>
      <w:r>
        <w:rPr>
          <w:rFonts w:ascii="Century Gothic" w:hAnsi="Century Gothic" w:cs="Arial Unicode MS"/>
          <w:sz w:val="20"/>
          <w:szCs w:val="20"/>
          <w:lang w:val="fr-CA"/>
        </w:rPr>
        <w:t>Les candidatures</w:t>
      </w:r>
      <w:r w:rsidRPr="00C33AB4">
        <w:rPr>
          <w:rFonts w:ascii="Century Gothic" w:hAnsi="Century Gothic" w:cs="Arial Unicode MS"/>
          <w:sz w:val="20"/>
          <w:szCs w:val="20"/>
          <w:lang w:val="fr-CA"/>
        </w:rPr>
        <w:t xml:space="preserve"> </w:t>
      </w:r>
      <w:r>
        <w:rPr>
          <w:rFonts w:ascii="Century Gothic" w:hAnsi="Century Gothic" w:cs="Arial Unicode MS"/>
          <w:sz w:val="20"/>
          <w:szCs w:val="20"/>
          <w:lang w:val="fr-CA"/>
        </w:rPr>
        <w:t xml:space="preserve">reçues pour chacune des régions seront évaluées par un jury </w:t>
      </w:r>
      <w:r w:rsidRPr="00C33AB4">
        <w:rPr>
          <w:rFonts w:ascii="Century Gothic" w:hAnsi="Century Gothic" w:cs="Arial Unicode MS"/>
          <w:sz w:val="20"/>
          <w:szCs w:val="20"/>
          <w:lang w:val="fr-CA"/>
        </w:rPr>
        <w:t xml:space="preserve">formé de membres </w:t>
      </w:r>
      <w:r>
        <w:rPr>
          <w:rFonts w:ascii="Century Gothic" w:hAnsi="Century Gothic" w:cs="Arial Unicode MS"/>
          <w:sz w:val="20"/>
          <w:szCs w:val="20"/>
          <w:lang w:val="fr-CA"/>
        </w:rPr>
        <w:t xml:space="preserve">de l’exécutif de la FNCSF. </w:t>
      </w:r>
    </w:p>
    <w:p w14:paraId="1ACA9E2A" w14:textId="77777777" w:rsidR="003D5B0B" w:rsidRPr="0099485C" w:rsidRDefault="003D5B0B" w:rsidP="003D5B0B">
      <w:pPr>
        <w:jc w:val="both"/>
        <w:rPr>
          <w:bCs/>
          <w:lang w:val="fr-CA"/>
        </w:rPr>
      </w:pPr>
    </w:p>
    <w:p w14:paraId="6A2260AF" w14:textId="77777777" w:rsidR="003D5B0B" w:rsidRPr="00C33AB4" w:rsidRDefault="003D5B0B" w:rsidP="003D5B0B">
      <w:pPr>
        <w:jc w:val="both"/>
        <w:rPr>
          <w:rFonts w:ascii="Century Gothic" w:hAnsi="Century Gothic" w:cs="Arial Unicode MS"/>
          <w:sz w:val="20"/>
          <w:szCs w:val="20"/>
          <w:lang w:val="fr-CA"/>
        </w:rPr>
      </w:pPr>
      <w:r w:rsidRPr="00C33AB4">
        <w:rPr>
          <w:rFonts w:ascii="Century Gothic" w:hAnsi="Century Gothic" w:cs="Arial Unicode MS"/>
          <w:sz w:val="20"/>
          <w:szCs w:val="20"/>
          <w:lang w:val="fr-CA"/>
        </w:rPr>
        <w:t xml:space="preserve">Une grille d’évaluation servira aux fins de sélection des candidatures et </w:t>
      </w:r>
      <w:r>
        <w:rPr>
          <w:rFonts w:ascii="Century Gothic" w:hAnsi="Century Gothic" w:cs="Arial Unicode MS"/>
          <w:sz w:val="20"/>
          <w:szCs w:val="20"/>
          <w:lang w:val="fr-CA"/>
        </w:rPr>
        <w:t>mettra l’accent</w:t>
      </w:r>
      <w:r w:rsidRPr="00C33AB4">
        <w:rPr>
          <w:rFonts w:ascii="Century Gothic" w:hAnsi="Century Gothic" w:cs="Arial Unicode MS"/>
          <w:sz w:val="20"/>
          <w:szCs w:val="20"/>
          <w:lang w:val="fr-CA"/>
        </w:rPr>
        <w:t xml:space="preserve"> sur des critères d</w:t>
      </w:r>
      <w:r>
        <w:rPr>
          <w:rFonts w:ascii="Century Gothic" w:hAnsi="Century Gothic" w:cs="Arial Unicode MS"/>
          <w:sz w:val="20"/>
          <w:szCs w:val="20"/>
          <w:lang w:val="fr-CA"/>
        </w:rPr>
        <w:t xml:space="preserve">e réussite </w:t>
      </w:r>
      <w:r w:rsidRPr="00C33AB4">
        <w:rPr>
          <w:rFonts w:ascii="Century Gothic" w:hAnsi="Century Gothic" w:cs="Arial Unicode MS"/>
          <w:sz w:val="20"/>
          <w:szCs w:val="20"/>
          <w:lang w:val="fr-CA"/>
        </w:rPr>
        <w:t>scolaire</w:t>
      </w:r>
      <w:r>
        <w:rPr>
          <w:rFonts w:ascii="Century Gothic" w:hAnsi="Century Gothic" w:cs="Arial Unicode MS"/>
          <w:sz w:val="20"/>
          <w:szCs w:val="20"/>
          <w:lang w:val="fr-CA"/>
        </w:rPr>
        <w:t xml:space="preserve">, </w:t>
      </w:r>
      <w:r w:rsidRPr="00C33AB4">
        <w:rPr>
          <w:rFonts w:ascii="Century Gothic" w:hAnsi="Century Gothic" w:cs="Arial Unicode MS"/>
          <w:sz w:val="20"/>
          <w:szCs w:val="20"/>
          <w:lang w:val="fr-CA"/>
        </w:rPr>
        <w:t>de leadership</w:t>
      </w:r>
      <w:r>
        <w:rPr>
          <w:rFonts w:ascii="Century Gothic" w:hAnsi="Century Gothic" w:cs="Arial Unicode MS"/>
          <w:sz w:val="20"/>
          <w:szCs w:val="20"/>
          <w:lang w:val="fr-CA"/>
        </w:rPr>
        <w:t xml:space="preserve"> en francophonie</w:t>
      </w:r>
      <w:r w:rsidRPr="00C33AB4">
        <w:rPr>
          <w:rFonts w:ascii="Century Gothic" w:hAnsi="Century Gothic" w:cs="Arial Unicode MS"/>
          <w:sz w:val="20"/>
          <w:szCs w:val="20"/>
          <w:lang w:val="fr-CA"/>
        </w:rPr>
        <w:t xml:space="preserve"> </w:t>
      </w:r>
      <w:r>
        <w:rPr>
          <w:rFonts w:ascii="Century Gothic" w:hAnsi="Century Gothic" w:cs="Arial Unicode MS"/>
          <w:sz w:val="20"/>
          <w:szCs w:val="20"/>
          <w:lang w:val="fr-CA"/>
        </w:rPr>
        <w:t xml:space="preserve">et d’engagement </w:t>
      </w:r>
      <w:r w:rsidRPr="00C33AB4">
        <w:rPr>
          <w:rFonts w:ascii="Century Gothic" w:hAnsi="Century Gothic" w:cs="Arial Unicode MS"/>
          <w:sz w:val="20"/>
          <w:szCs w:val="20"/>
          <w:lang w:val="fr-CA"/>
        </w:rPr>
        <w:t xml:space="preserve">communautaire. </w:t>
      </w:r>
    </w:p>
    <w:p w14:paraId="7890A8DB" w14:textId="41F5D121" w:rsidR="00AC0916" w:rsidRDefault="00AC0916">
      <w:pPr>
        <w:rPr>
          <w:rFonts w:ascii="Century Gothic" w:hAnsi="Century Gothic" w:cs="Arial Unicode MS"/>
          <w:b/>
          <w:i/>
          <w:sz w:val="22"/>
          <w:szCs w:val="22"/>
          <w:lang w:val="fr-CA"/>
        </w:rPr>
      </w:pPr>
    </w:p>
    <w:p w14:paraId="38ADF1AD" w14:textId="77777777" w:rsidR="00CD7174" w:rsidRDefault="00CD7174" w:rsidP="00CD7174">
      <w:pPr>
        <w:jc w:val="center"/>
        <w:rPr>
          <w:rFonts w:ascii="Comic Sans MS" w:hAnsi="Comic Sans MS" w:cs="Arial Unicode MS"/>
          <w:sz w:val="4"/>
          <w:szCs w:val="4"/>
          <w:lang w:val="fr-CA"/>
        </w:rPr>
      </w:pPr>
    </w:p>
    <w:p w14:paraId="041D5258" w14:textId="77777777" w:rsidR="00960704" w:rsidRPr="002603B8" w:rsidRDefault="00960704" w:rsidP="00B554A2">
      <w:pPr>
        <w:jc w:val="both"/>
        <w:rPr>
          <w:rFonts w:ascii="Century Gothic" w:hAnsi="Century Gothic" w:cs="Arial Unicode MS"/>
          <w:i/>
          <w:sz w:val="22"/>
          <w:szCs w:val="22"/>
          <w:lang w:val="fr-CA"/>
        </w:rPr>
      </w:pPr>
      <w:r w:rsidRPr="002603B8">
        <w:rPr>
          <w:rFonts w:ascii="Century Gothic" w:hAnsi="Century Gothic" w:cs="Arial Unicode MS"/>
          <w:b/>
          <w:bCs/>
          <w:i/>
          <w:sz w:val="22"/>
          <w:szCs w:val="22"/>
          <w:lang w:val="fr-CA"/>
        </w:rPr>
        <w:t>Critères d’admissibilité</w:t>
      </w:r>
      <w:r w:rsidRPr="002603B8">
        <w:rPr>
          <w:rFonts w:ascii="Century Gothic" w:hAnsi="Century Gothic" w:cs="Arial Unicode MS"/>
          <w:i/>
          <w:sz w:val="22"/>
          <w:szCs w:val="22"/>
          <w:lang w:val="fr-CA"/>
        </w:rPr>
        <w:t xml:space="preserve"> : </w:t>
      </w:r>
    </w:p>
    <w:p w14:paraId="73EC9AEF" w14:textId="77777777" w:rsidR="00960704" w:rsidRPr="00064F8F" w:rsidRDefault="00960704" w:rsidP="00B554A2">
      <w:pPr>
        <w:jc w:val="both"/>
        <w:rPr>
          <w:rFonts w:ascii="Century Gothic" w:hAnsi="Century Gothic" w:cs="Arial Unicode MS"/>
          <w:sz w:val="10"/>
          <w:szCs w:val="10"/>
          <w:lang w:val="fr-CA"/>
        </w:rPr>
      </w:pPr>
    </w:p>
    <w:p w14:paraId="5700C007" w14:textId="32ABB4E3" w:rsidR="003B3242" w:rsidRDefault="00960704" w:rsidP="00B554A2">
      <w:pPr>
        <w:numPr>
          <w:ilvl w:val="0"/>
          <w:numId w:val="10"/>
        </w:numPr>
        <w:jc w:val="both"/>
        <w:rPr>
          <w:rFonts w:ascii="Century Gothic" w:hAnsi="Century Gothic"/>
          <w:sz w:val="20"/>
          <w:szCs w:val="20"/>
          <w:lang w:val="fr-CA" w:eastAsia="en-US"/>
        </w:rPr>
      </w:pPr>
      <w:r w:rsidRPr="00204A1C">
        <w:rPr>
          <w:rFonts w:ascii="Century Gothic" w:hAnsi="Century Gothic"/>
          <w:sz w:val="20"/>
          <w:szCs w:val="20"/>
          <w:lang w:val="fr-CA" w:eastAsia="en-US"/>
        </w:rPr>
        <w:t xml:space="preserve">Être </w:t>
      </w:r>
      <w:r w:rsidR="003B3242">
        <w:rPr>
          <w:rFonts w:ascii="Century Gothic" w:hAnsi="Century Gothic"/>
          <w:sz w:val="20"/>
          <w:szCs w:val="20"/>
          <w:lang w:val="fr-CA" w:eastAsia="en-US"/>
        </w:rPr>
        <w:t>un</w:t>
      </w:r>
      <w:r w:rsidR="0077035A">
        <w:rPr>
          <w:rFonts w:ascii="Century Gothic" w:hAnsi="Century Gothic"/>
          <w:sz w:val="20"/>
          <w:szCs w:val="20"/>
          <w:lang w:val="fr-CA" w:eastAsia="en-US"/>
        </w:rPr>
        <w:t>e</w:t>
      </w:r>
      <w:r w:rsidR="003B3242">
        <w:rPr>
          <w:rFonts w:ascii="Century Gothic" w:hAnsi="Century Gothic"/>
          <w:sz w:val="20"/>
          <w:szCs w:val="20"/>
          <w:lang w:val="fr-CA" w:eastAsia="en-US"/>
        </w:rPr>
        <w:t xml:space="preserve"> finissant</w:t>
      </w:r>
      <w:r w:rsidR="0077035A">
        <w:rPr>
          <w:rFonts w:ascii="Century Gothic" w:hAnsi="Century Gothic"/>
          <w:sz w:val="20"/>
          <w:szCs w:val="20"/>
          <w:lang w:val="fr-CA" w:eastAsia="en-US"/>
        </w:rPr>
        <w:t>e ou un finissant</w:t>
      </w:r>
      <w:r w:rsidR="003B3242">
        <w:rPr>
          <w:rFonts w:ascii="Century Gothic" w:hAnsi="Century Gothic"/>
          <w:sz w:val="20"/>
          <w:szCs w:val="20"/>
          <w:lang w:val="fr-CA" w:eastAsia="en-US"/>
        </w:rPr>
        <w:t xml:space="preserve"> </w:t>
      </w:r>
      <w:r w:rsidR="0037089F">
        <w:rPr>
          <w:rFonts w:ascii="Century Gothic" w:hAnsi="Century Gothic"/>
          <w:sz w:val="20"/>
          <w:szCs w:val="20"/>
          <w:lang w:val="fr-CA" w:eastAsia="en-US"/>
        </w:rPr>
        <w:t xml:space="preserve">du secondaire </w:t>
      </w:r>
      <w:r w:rsidR="000154EA">
        <w:rPr>
          <w:rFonts w:ascii="Century Gothic" w:hAnsi="Century Gothic"/>
          <w:sz w:val="20"/>
          <w:szCs w:val="20"/>
          <w:lang w:val="fr-CA" w:eastAsia="en-US"/>
        </w:rPr>
        <w:t>pour</w:t>
      </w:r>
      <w:r w:rsidR="00356A36">
        <w:rPr>
          <w:rFonts w:ascii="Century Gothic" w:hAnsi="Century Gothic"/>
          <w:sz w:val="20"/>
          <w:szCs w:val="20"/>
          <w:lang w:val="fr-CA" w:eastAsia="en-US"/>
        </w:rPr>
        <w:t xml:space="preserve"> l’année scolaire </w:t>
      </w:r>
      <w:r w:rsidR="00322CB8">
        <w:rPr>
          <w:rFonts w:ascii="Century Gothic" w:hAnsi="Century Gothic"/>
          <w:sz w:val="20"/>
          <w:szCs w:val="20"/>
          <w:lang w:val="fr-CA" w:eastAsia="en-US"/>
        </w:rPr>
        <w:t>202</w:t>
      </w:r>
      <w:r w:rsidR="00696086">
        <w:rPr>
          <w:rFonts w:ascii="Century Gothic" w:hAnsi="Century Gothic"/>
          <w:sz w:val="20"/>
          <w:szCs w:val="20"/>
          <w:lang w:val="fr-CA" w:eastAsia="en-US"/>
        </w:rPr>
        <w:t>5</w:t>
      </w:r>
      <w:r w:rsidR="00322CB8">
        <w:rPr>
          <w:rFonts w:ascii="Century Gothic" w:hAnsi="Century Gothic"/>
          <w:sz w:val="20"/>
          <w:szCs w:val="20"/>
          <w:lang w:val="fr-CA" w:eastAsia="en-US"/>
        </w:rPr>
        <w:t>-202</w:t>
      </w:r>
      <w:r w:rsidR="00696086">
        <w:rPr>
          <w:rFonts w:ascii="Century Gothic" w:hAnsi="Century Gothic"/>
          <w:sz w:val="20"/>
          <w:szCs w:val="20"/>
          <w:lang w:val="fr-CA" w:eastAsia="en-US"/>
        </w:rPr>
        <w:t>6</w:t>
      </w:r>
      <w:r w:rsidR="003B3242">
        <w:rPr>
          <w:rFonts w:ascii="Century Gothic" w:hAnsi="Century Gothic"/>
          <w:sz w:val="20"/>
          <w:szCs w:val="20"/>
          <w:lang w:val="fr-CA" w:eastAsia="en-US"/>
        </w:rPr>
        <w:t>.</w:t>
      </w:r>
    </w:p>
    <w:p w14:paraId="52D3BA76" w14:textId="7FDCFF3F" w:rsidR="00960704" w:rsidRPr="00204A1C" w:rsidRDefault="003B3242" w:rsidP="00B554A2">
      <w:pPr>
        <w:numPr>
          <w:ilvl w:val="0"/>
          <w:numId w:val="10"/>
        </w:numPr>
        <w:jc w:val="both"/>
        <w:rPr>
          <w:rFonts w:ascii="Century Gothic" w:hAnsi="Century Gothic"/>
          <w:sz w:val="20"/>
          <w:szCs w:val="20"/>
          <w:lang w:val="fr-CA" w:eastAsia="en-US"/>
        </w:rPr>
      </w:pPr>
      <w:r>
        <w:rPr>
          <w:rFonts w:ascii="Century Gothic" w:hAnsi="Century Gothic"/>
          <w:sz w:val="20"/>
          <w:szCs w:val="20"/>
          <w:lang w:val="fr-CA" w:eastAsia="en-US"/>
        </w:rPr>
        <w:t>S</w:t>
      </w:r>
      <w:r w:rsidR="00960704" w:rsidRPr="00204A1C">
        <w:rPr>
          <w:rFonts w:ascii="Century Gothic" w:hAnsi="Century Gothic"/>
          <w:sz w:val="20"/>
          <w:szCs w:val="20"/>
          <w:lang w:val="fr-CA" w:eastAsia="en-US"/>
        </w:rPr>
        <w:t>’être démarqué(e) de façon significative</w:t>
      </w:r>
      <w:r>
        <w:rPr>
          <w:rFonts w:ascii="Century Gothic" w:hAnsi="Century Gothic"/>
          <w:sz w:val="20"/>
          <w:szCs w:val="20"/>
          <w:lang w:val="fr-CA" w:eastAsia="en-US"/>
        </w:rPr>
        <w:t xml:space="preserve"> au cours de son cheminement scolaire par s</w:t>
      </w:r>
      <w:r w:rsidRPr="003B3242">
        <w:rPr>
          <w:rFonts w:ascii="Century Gothic" w:hAnsi="Century Gothic"/>
          <w:sz w:val="20"/>
          <w:szCs w:val="20"/>
          <w:lang w:val="fr-CA" w:eastAsia="en-US"/>
        </w:rPr>
        <w:t>a réussite scolaire</w:t>
      </w:r>
      <w:r w:rsidR="003E25F1" w:rsidRPr="003E25F1">
        <w:rPr>
          <w:rFonts w:ascii="Century Gothic" w:hAnsi="Century Gothic"/>
          <w:sz w:val="20"/>
          <w:szCs w:val="20"/>
          <w:lang w:val="fr-CA" w:eastAsia="en-US"/>
        </w:rPr>
        <w:t xml:space="preserve">, </w:t>
      </w:r>
      <w:r w:rsidR="003E25F1">
        <w:rPr>
          <w:rFonts w:ascii="Century Gothic" w:hAnsi="Century Gothic"/>
          <w:sz w:val="20"/>
          <w:szCs w:val="20"/>
          <w:lang w:val="fr-CA" w:eastAsia="en-US"/>
        </w:rPr>
        <w:t>son</w:t>
      </w:r>
      <w:r w:rsidR="003E25F1" w:rsidRPr="003E25F1">
        <w:rPr>
          <w:rFonts w:ascii="Century Gothic" w:hAnsi="Century Gothic"/>
          <w:sz w:val="20"/>
          <w:szCs w:val="20"/>
          <w:lang w:val="fr-CA" w:eastAsia="en-US"/>
        </w:rPr>
        <w:t xml:space="preserve"> leadership </w:t>
      </w:r>
      <w:r w:rsidR="00661D7F">
        <w:rPr>
          <w:rFonts w:ascii="Century Gothic" w:hAnsi="Century Gothic"/>
          <w:sz w:val="20"/>
          <w:szCs w:val="20"/>
          <w:lang w:val="fr-CA" w:eastAsia="en-US"/>
        </w:rPr>
        <w:t xml:space="preserve">en francophonie </w:t>
      </w:r>
      <w:r w:rsidR="003E25F1" w:rsidRPr="003E25F1">
        <w:rPr>
          <w:rFonts w:ascii="Century Gothic" w:hAnsi="Century Gothic"/>
          <w:sz w:val="20"/>
          <w:szCs w:val="20"/>
          <w:lang w:val="fr-CA" w:eastAsia="en-US"/>
        </w:rPr>
        <w:t xml:space="preserve">et </w:t>
      </w:r>
      <w:r w:rsidR="003E25F1">
        <w:rPr>
          <w:rFonts w:ascii="Century Gothic" w:hAnsi="Century Gothic"/>
          <w:sz w:val="20"/>
          <w:szCs w:val="20"/>
          <w:lang w:val="fr-CA" w:eastAsia="en-US"/>
        </w:rPr>
        <w:t xml:space="preserve">son </w:t>
      </w:r>
      <w:r w:rsidR="003E25F1" w:rsidRPr="003E25F1">
        <w:rPr>
          <w:rFonts w:ascii="Century Gothic" w:hAnsi="Century Gothic"/>
          <w:sz w:val="20"/>
          <w:szCs w:val="20"/>
          <w:lang w:val="fr-CA" w:eastAsia="en-US"/>
        </w:rPr>
        <w:t>engagement communautaire</w:t>
      </w:r>
      <w:r w:rsidR="00960704" w:rsidRPr="00204A1C">
        <w:rPr>
          <w:rFonts w:ascii="Century Gothic" w:hAnsi="Century Gothic"/>
          <w:sz w:val="20"/>
          <w:szCs w:val="20"/>
          <w:lang w:val="fr-CA" w:eastAsia="en-US"/>
        </w:rPr>
        <w:t>.</w:t>
      </w:r>
    </w:p>
    <w:p w14:paraId="1FA52C9E" w14:textId="38C7C3F4" w:rsidR="00960704" w:rsidRPr="00204A1C" w:rsidRDefault="00621A93" w:rsidP="00B554A2">
      <w:pPr>
        <w:numPr>
          <w:ilvl w:val="0"/>
          <w:numId w:val="10"/>
        </w:numPr>
        <w:jc w:val="both"/>
        <w:rPr>
          <w:rFonts w:ascii="Century Gothic" w:hAnsi="Century Gothic"/>
          <w:sz w:val="20"/>
          <w:szCs w:val="20"/>
          <w:lang w:val="fr-CA" w:eastAsia="en-US"/>
        </w:rPr>
      </w:pPr>
      <w:r w:rsidRPr="00621A93">
        <w:rPr>
          <w:rFonts w:ascii="Century Gothic" w:hAnsi="Century Gothic"/>
          <w:sz w:val="20"/>
          <w:szCs w:val="20"/>
          <w:lang w:val="fr-CA" w:eastAsia="en-US"/>
        </w:rPr>
        <w:t>La candidature doit être soumise par le conseil scolaire de l’élève.</w:t>
      </w:r>
    </w:p>
    <w:p w14:paraId="1EAD6485" w14:textId="2A55F623" w:rsidR="003D5B0B" w:rsidRDefault="003D5B0B">
      <w:pPr>
        <w:rPr>
          <w:rFonts w:ascii="Century Gothic" w:hAnsi="Century Gothic"/>
          <w:sz w:val="22"/>
          <w:szCs w:val="22"/>
          <w:lang w:val="fr-CA" w:eastAsia="en-US"/>
        </w:rPr>
      </w:pPr>
      <w:r>
        <w:rPr>
          <w:rFonts w:ascii="Century Gothic" w:hAnsi="Century Gothic"/>
          <w:sz w:val="22"/>
          <w:szCs w:val="22"/>
          <w:lang w:val="fr-CA" w:eastAsia="en-US"/>
        </w:rPr>
        <w:br w:type="page"/>
      </w:r>
    </w:p>
    <w:p w14:paraId="3ED064DF" w14:textId="5BBA95C7" w:rsidR="00960704" w:rsidRDefault="00960704" w:rsidP="00B554A2">
      <w:pPr>
        <w:jc w:val="both"/>
        <w:rPr>
          <w:rFonts w:ascii="Century Gothic" w:hAnsi="Century Gothic"/>
          <w:sz w:val="22"/>
          <w:szCs w:val="22"/>
          <w:lang w:val="fr-CA" w:eastAsia="en-US"/>
        </w:rPr>
      </w:pPr>
    </w:p>
    <w:p w14:paraId="418E8C85" w14:textId="77777777" w:rsidR="003D5B0B" w:rsidRDefault="003D5B0B" w:rsidP="003D5B0B">
      <w:pPr>
        <w:jc w:val="center"/>
        <w:rPr>
          <w:rFonts w:ascii="Century Gothic" w:hAnsi="Century Gothic" w:cs="Arial Unicode MS"/>
          <w:b/>
          <w:sz w:val="28"/>
          <w:szCs w:val="28"/>
          <w:lang w:val="fr-CA"/>
        </w:rPr>
      </w:pPr>
      <w:r>
        <w:rPr>
          <w:rFonts w:ascii="Century Gothic" w:hAnsi="Century Gothic" w:cs="Arial Unicode MS"/>
          <w:b/>
          <w:sz w:val="28"/>
          <w:szCs w:val="28"/>
          <w:lang w:val="fr-CA"/>
        </w:rPr>
        <w:t>Bourses Paul-Charbonneau (suite)</w:t>
      </w:r>
    </w:p>
    <w:p w14:paraId="2010DA2C" w14:textId="77777777" w:rsidR="003D5B0B" w:rsidRDefault="003D5B0B" w:rsidP="00B554A2">
      <w:pPr>
        <w:jc w:val="both"/>
        <w:rPr>
          <w:rFonts w:ascii="Century Gothic" w:hAnsi="Century Gothic"/>
          <w:sz w:val="22"/>
          <w:szCs w:val="22"/>
          <w:lang w:val="fr-CA" w:eastAsia="en-US"/>
        </w:rPr>
      </w:pPr>
    </w:p>
    <w:p w14:paraId="7FA8508B" w14:textId="77777777" w:rsidR="003D5B0B" w:rsidRDefault="003D5B0B" w:rsidP="00B554A2">
      <w:pPr>
        <w:pStyle w:val="Titre2"/>
        <w:ind w:left="0" w:firstLine="0"/>
        <w:jc w:val="both"/>
        <w:rPr>
          <w:rFonts w:ascii="Century Gothic" w:hAnsi="Century Gothic"/>
          <w:b/>
          <w:bCs/>
          <w:i/>
          <w:sz w:val="22"/>
          <w:szCs w:val="22"/>
          <w:lang w:val="fr-CA"/>
        </w:rPr>
      </w:pPr>
    </w:p>
    <w:p w14:paraId="7CF601DA" w14:textId="4A611A1C" w:rsidR="00960704" w:rsidRPr="0099485C" w:rsidRDefault="00960704" w:rsidP="00B554A2">
      <w:pPr>
        <w:pStyle w:val="Titre2"/>
        <w:ind w:left="0" w:firstLine="0"/>
        <w:jc w:val="both"/>
        <w:rPr>
          <w:rFonts w:ascii="Century Gothic" w:hAnsi="Century Gothic"/>
          <w:i/>
          <w:sz w:val="22"/>
          <w:szCs w:val="22"/>
          <w:lang w:val="fr-CA"/>
        </w:rPr>
      </w:pPr>
      <w:r w:rsidRPr="0099485C">
        <w:rPr>
          <w:rFonts w:ascii="Century Gothic" w:hAnsi="Century Gothic"/>
          <w:b/>
          <w:bCs/>
          <w:i/>
          <w:sz w:val="22"/>
          <w:szCs w:val="22"/>
          <w:lang w:val="fr-CA"/>
        </w:rPr>
        <w:t xml:space="preserve">Procédures de mise en </w:t>
      </w:r>
      <w:r w:rsidR="00621A93">
        <w:rPr>
          <w:rFonts w:ascii="Century Gothic" w:hAnsi="Century Gothic"/>
          <w:b/>
          <w:bCs/>
          <w:i/>
          <w:sz w:val="22"/>
          <w:szCs w:val="22"/>
          <w:lang w:val="fr-CA"/>
        </w:rPr>
        <w:t>candidature</w:t>
      </w:r>
      <w:r w:rsidRPr="0099485C">
        <w:rPr>
          <w:rFonts w:ascii="Century Gothic" w:hAnsi="Century Gothic"/>
          <w:i/>
          <w:sz w:val="22"/>
          <w:szCs w:val="22"/>
          <w:lang w:val="fr-CA"/>
        </w:rPr>
        <w:t> :</w:t>
      </w:r>
    </w:p>
    <w:p w14:paraId="04B2099A" w14:textId="77777777" w:rsidR="00960704" w:rsidRPr="00064F8F" w:rsidRDefault="00960704" w:rsidP="00B554A2">
      <w:pPr>
        <w:jc w:val="both"/>
        <w:rPr>
          <w:sz w:val="10"/>
          <w:szCs w:val="10"/>
          <w:lang w:val="fr-CA" w:eastAsia="en-US"/>
        </w:rPr>
      </w:pPr>
    </w:p>
    <w:p w14:paraId="3D2700BC" w14:textId="5933D606" w:rsidR="00960704" w:rsidRPr="00204A1C" w:rsidRDefault="000624F4" w:rsidP="00B554A2">
      <w:pPr>
        <w:numPr>
          <w:ilvl w:val="0"/>
          <w:numId w:val="11"/>
        </w:numPr>
        <w:tabs>
          <w:tab w:val="left" w:pos="720"/>
        </w:tabs>
        <w:jc w:val="both"/>
        <w:rPr>
          <w:rFonts w:ascii="Century Gothic" w:hAnsi="Century Gothic"/>
          <w:sz w:val="20"/>
          <w:szCs w:val="20"/>
          <w:lang w:val="fr-CA" w:eastAsia="en-US"/>
        </w:rPr>
      </w:pPr>
      <w:r>
        <w:rPr>
          <w:rFonts w:ascii="Century Gothic" w:hAnsi="Century Gothic"/>
          <w:sz w:val="20"/>
          <w:szCs w:val="20"/>
          <w:lang w:val="fr-CA" w:eastAsia="en-US"/>
        </w:rPr>
        <w:t>L’a</w:t>
      </w:r>
      <w:r w:rsidR="00960704" w:rsidRPr="00204A1C">
        <w:rPr>
          <w:rFonts w:ascii="Century Gothic" w:hAnsi="Century Gothic"/>
          <w:sz w:val="20"/>
          <w:szCs w:val="20"/>
          <w:lang w:val="fr-CA" w:eastAsia="en-US"/>
        </w:rPr>
        <w:t xml:space="preserve">ppel des candidatures </w:t>
      </w:r>
      <w:r>
        <w:rPr>
          <w:rFonts w:ascii="Century Gothic" w:hAnsi="Century Gothic"/>
          <w:sz w:val="20"/>
          <w:szCs w:val="20"/>
          <w:lang w:val="fr-CA" w:eastAsia="en-US"/>
        </w:rPr>
        <w:t xml:space="preserve">est effectué au </w:t>
      </w:r>
      <w:r w:rsidR="00433830">
        <w:rPr>
          <w:rFonts w:ascii="Century Gothic" w:hAnsi="Century Gothic"/>
          <w:sz w:val="20"/>
          <w:szCs w:val="20"/>
          <w:lang w:val="fr-CA" w:eastAsia="en-US"/>
        </w:rPr>
        <w:t>printemps</w:t>
      </w:r>
      <w:r w:rsidR="00960704" w:rsidRPr="00204A1C">
        <w:rPr>
          <w:rFonts w:ascii="Century Gothic" w:hAnsi="Century Gothic"/>
          <w:sz w:val="20"/>
          <w:szCs w:val="20"/>
          <w:lang w:val="fr-CA" w:eastAsia="en-US"/>
        </w:rPr>
        <w:t>.</w:t>
      </w:r>
    </w:p>
    <w:p w14:paraId="1C53F115" w14:textId="56B077D3" w:rsidR="00EE4D63" w:rsidRDefault="00EE4D63" w:rsidP="00B554A2">
      <w:pPr>
        <w:numPr>
          <w:ilvl w:val="0"/>
          <w:numId w:val="11"/>
        </w:numPr>
        <w:jc w:val="both"/>
        <w:rPr>
          <w:rFonts w:ascii="Century Gothic" w:hAnsi="Century Gothic"/>
          <w:sz w:val="20"/>
          <w:szCs w:val="20"/>
          <w:lang w:val="fr-CA" w:eastAsia="en-US"/>
        </w:rPr>
      </w:pPr>
      <w:r w:rsidRPr="00204A1C">
        <w:rPr>
          <w:rFonts w:ascii="Century Gothic" w:hAnsi="Century Gothic"/>
          <w:sz w:val="20"/>
          <w:szCs w:val="20"/>
          <w:lang w:val="fr-CA" w:eastAsia="en-US"/>
        </w:rPr>
        <w:t xml:space="preserve">L’invitation </w:t>
      </w:r>
      <w:r w:rsidR="00661D7F">
        <w:rPr>
          <w:rFonts w:ascii="Century Gothic" w:hAnsi="Century Gothic"/>
          <w:sz w:val="20"/>
          <w:szCs w:val="20"/>
          <w:lang w:val="fr-CA" w:eastAsia="en-US"/>
        </w:rPr>
        <w:t>pour l’appel aux candidatures</w:t>
      </w:r>
      <w:r w:rsidRPr="00204A1C">
        <w:rPr>
          <w:rFonts w:ascii="Century Gothic" w:hAnsi="Century Gothic"/>
          <w:sz w:val="20"/>
          <w:szCs w:val="20"/>
          <w:lang w:val="fr-CA" w:eastAsia="en-US"/>
        </w:rPr>
        <w:t xml:space="preserve"> </w:t>
      </w:r>
      <w:r>
        <w:rPr>
          <w:rFonts w:ascii="Century Gothic" w:hAnsi="Century Gothic"/>
          <w:sz w:val="20"/>
          <w:szCs w:val="20"/>
          <w:lang w:val="fr-CA" w:eastAsia="en-US"/>
        </w:rPr>
        <w:t>est</w:t>
      </w:r>
      <w:r w:rsidRPr="00204A1C">
        <w:rPr>
          <w:rFonts w:ascii="Century Gothic" w:hAnsi="Century Gothic"/>
          <w:sz w:val="20"/>
          <w:szCs w:val="20"/>
          <w:lang w:val="fr-CA" w:eastAsia="en-US"/>
        </w:rPr>
        <w:t xml:space="preserve"> envoyée </w:t>
      </w:r>
      <w:r w:rsidR="0029441C">
        <w:rPr>
          <w:rFonts w:ascii="Century Gothic" w:hAnsi="Century Gothic"/>
          <w:sz w:val="20"/>
          <w:szCs w:val="20"/>
          <w:lang w:val="fr-CA" w:eastAsia="en-US"/>
        </w:rPr>
        <w:t xml:space="preserve">aux </w:t>
      </w:r>
      <w:r w:rsidRPr="00204A1C">
        <w:rPr>
          <w:rFonts w:ascii="Century Gothic" w:hAnsi="Century Gothic"/>
          <w:sz w:val="20"/>
          <w:szCs w:val="20"/>
          <w:lang w:val="fr-CA" w:eastAsia="en-US"/>
        </w:rPr>
        <w:t>directions générales</w:t>
      </w:r>
      <w:r w:rsidR="00C05973">
        <w:rPr>
          <w:rFonts w:ascii="Century Gothic" w:hAnsi="Century Gothic"/>
          <w:sz w:val="20"/>
          <w:szCs w:val="20"/>
          <w:lang w:val="fr-CA" w:eastAsia="en-US"/>
        </w:rPr>
        <w:t xml:space="preserve"> des conseils scolaires francophones membres de la FNCSF</w:t>
      </w:r>
      <w:r>
        <w:rPr>
          <w:rFonts w:ascii="Century Gothic" w:hAnsi="Century Gothic"/>
          <w:sz w:val="20"/>
          <w:szCs w:val="20"/>
          <w:lang w:val="fr-CA" w:eastAsia="en-US"/>
        </w:rPr>
        <w:t>.</w:t>
      </w:r>
    </w:p>
    <w:p w14:paraId="5B5482BA" w14:textId="4C9BFD02" w:rsidR="00960704" w:rsidRDefault="00960704" w:rsidP="00B554A2">
      <w:pPr>
        <w:numPr>
          <w:ilvl w:val="0"/>
          <w:numId w:val="11"/>
        </w:numPr>
        <w:tabs>
          <w:tab w:val="left" w:pos="720"/>
        </w:tabs>
        <w:jc w:val="both"/>
        <w:rPr>
          <w:rFonts w:ascii="Century Gothic" w:hAnsi="Century Gothic"/>
          <w:sz w:val="20"/>
          <w:szCs w:val="20"/>
          <w:lang w:val="fr-CA" w:eastAsia="en-US"/>
        </w:rPr>
      </w:pPr>
      <w:r w:rsidRPr="00204A1C">
        <w:rPr>
          <w:rFonts w:ascii="Century Gothic" w:hAnsi="Century Gothic"/>
          <w:sz w:val="20"/>
          <w:szCs w:val="20"/>
          <w:lang w:val="fr-CA" w:eastAsia="en-US"/>
        </w:rPr>
        <w:t>Le formulaire</w:t>
      </w:r>
      <w:r w:rsidR="000154EA">
        <w:rPr>
          <w:rFonts w:ascii="Century Gothic" w:hAnsi="Century Gothic"/>
          <w:sz w:val="20"/>
          <w:szCs w:val="20"/>
          <w:lang w:val="fr-CA" w:eastAsia="en-US"/>
        </w:rPr>
        <w:t xml:space="preserve"> </w:t>
      </w:r>
      <w:r w:rsidR="00663D26">
        <w:rPr>
          <w:rFonts w:ascii="Century Gothic" w:hAnsi="Century Gothic"/>
          <w:sz w:val="20"/>
          <w:szCs w:val="20"/>
          <w:lang w:val="fr-CA" w:eastAsia="en-US"/>
        </w:rPr>
        <w:t>est</w:t>
      </w:r>
      <w:r w:rsidR="000154EA">
        <w:rPr>
          <w:rFonts w:ascii="Century Gothic" w:hAnsi="Century Gothic"/>
          <w:sz w:val="20"/>
          <w:szCs w:val="20"/>
          <w:lang w:val="fr-CA" w:eastAsia="en-US"/>
        </w:rPr>
        <w:t xml:space="preserve"> rempli et</w:t>
      </w:r>
      <w:r w:rsidRPr="00204A1C">
        <w:rPr>
          <w:rFonts w:ascii="Century Gothic" w:hAnsi="Century Gothic"/>
          <w:sz w:val="20"/>
          <w:szCs w:val="20"/>
          <w:lang w:val="fr-CA" w:eastAsia="en-US"/>
        </w:rPr>
        <w:t xml:space="preserve"> retourné </w:t>
      </w:r>
      <w:r w:rsidR="00A51510">
        <w:rPr>
          <w:rFonts w:ascii="Century Gothic" w:hAnsi="Century Gothic"/>
          <w:sz w:val="20"/>
          <w:szCs w:val="20"/>
          <w:lang w:val="fr-CA" w:eastAsia="en-US"/>
        </w:rPr>
        <w:t xml:space="preserve">électroniquement par courriel </w:t>
      </w:r>
      <w:r w:rsidRPr="00204A1C">
        <w:rPr>
          <w:rFonts w:ascii="Century Gothic" w:hAnsi="Century Gothic"/>
          <w:sz w:val="20"/>
          <w:szCs w:val="20"/>
          <w:lang w:val="fr-CA" w:eastAsia="en-US"/>
        </w:rPr>
        <w:t>avant la date limite</w:t>
      </w:r>
      <w:r w:rsidR="00663D26">
        <w:rPr>
          <w:rFonts w:ascii="Century Gothic" w:hAnsi="Century Gothic"/>
          <w:sz w:val="20"/>
          <w:szCs w:val="20"/>
          <w:lang w:val="fr-CA" w:eastAsia="en-US"/>
        </w:rPr>
        <w:t xml:space="preserve"> par le bureau de la direction générale du conseil scolaire</w:t>
      </w:r>
      <w:r w:rsidRPr="00204A1C">
        <w:rPr>
          <w:rFonts w:ascii="Century Gothic" w:hAnsi="Century Gothic"/>
          <w:sz w:val="20"/>
          <w:szCs w:val="20"/>
          <w:lang w:val="fr-CA" w:eastAsia="en-US"/>
        </w:rPr>
        <w:t>.</w:t>
      </w:r>
      <w:r w:rsidR="00356A36">
        <w:rPr>
          <w:rFonts w:ascii="Century Gothic" w:hAnsi="Century Gothic"/>
          <w:sz w:val="20"/>
          <w:szCs w:val="20"/>
          <w:lang w:val="fr-CA" w:eastAsia="en-US"/>
        </w:rPr>
        <w:t xml:space="preserve"> Un accusé sera envoyé</w:t>
      </w:r>
      <w:r w:rsidR="00A06D39">
        <w:rPr>
          <w:rFonts w:ascii="Century Gothic" w:hAnsi="Century Gothic"/>
          <w:sz w:val="20"/>
          <w:szCs w:val="20"/>
          <w:lang w:val="fr-CA" w:eastAsia="en-US"/>
        </w:rPr>
        <w:t xml:space="preserve"> pour confirmer la réception de la candidature</w:t>
      </w:r>
      <w:r w:rsidR="00356A36">
        <w:rPr>
          <w:rFonts w:ascii="Century Gothic" w:hAnsi="Century Gothic"/>
          <w:sz w:val="20"/>
          <w:szCs w:val="20"/>
          <w:lang w:val="fr-CA" w:eastAsia="en-US"/>
        </w:rPr>
        <w:t>.</w:t>
      </w:r>
    </w:p>
    <w:p w14:paraId="5427FA14" w14:textId="77777777" w:rsidR="00D16EEC" w:rsidRPr="00204A1C" w:rsidRDefault="00D16EEC" w:rsidP="00B554A2">
      <w:pPr>
        <w:numPr>
          <w:ilvl w:val="0"/>
          <w:numId w:val="11"/>
        </w:numPr>
        <w:tabs>
          <w:tab w:val="left" w:pos="720"/>
        </w:tabs>
        <w:jc w:val="both"/>
        <w:rPr>
          <w:rFonts w:ascii="Century Gothic" w:hAnsi="Century Gothic"/>
          <w:sz w:val="20"/>
          <w:szCs w:val="20"/>
          <w:lang w:val="fr-CA" w:eastAsia="en-US"/>
        </w:rPr>
      </w:pPr>
      <w:r>
        <w:rPr>
          <w:rFonts w:ascii="Century Gothic" w:hAnsi="Century Gothic"/>
          <w:sz w:val="20"/>
          <w:szCs w:val="20"/>
          <w:lang w:val="fr-CA" w:eastAsia="en-US"/>
        </w:rPr>
        <w:t>Une seule candidature par conseil scolaire sera acceptée.</w:t>
      </w:r>
    </w:p>
    <w:p w14:paraId="1CB1A94F" w14:textId="220C3E1D" w:rsidR="001002E8" w:rsidRDefault="0029441C" w:rsidP="00B554A2">
      <w:pPr>
        <w:numPr>
          <w:ilvl w:val="0"/>
          <w:numId w:val="11"/>
        </w:numPr>
        <w:tabs>
          <w:tab w:val="left" w:pos="720"/>
        </w:tabs>
        <w:jc w:val="both"/>
        <w:rPr>
          <w:rFonts w:ascii="Century Gothic" w:hAnsi="Century Gothic"/>
          <w:sz w:val="20"/>
          <w:szCs w:val="20"/>
          <w:lang w:val="fr-CA" w:eastAsia="en-US"/>
        </w:rPr>
      </w:pPr>
      <w:r>
        <w:rPr>
          <w:rFonts w:ascii="Century Gothic" w:hAnsi="Century Gothic"/>
          <w:sz w:val="20"/>
          <w:szCs w:val="20"/>
          <w:lang w:val="fr-CA" w:eastAsia="en-US"/>
        </w:rPr>
        <w:t>L</w:t>
      </w:r>
      <w:r w:rsidR="00960704" w:rsidRPr="00204A1C">
        <w:rPr>
          <w:rFonts w:ascii="Century Gothic" w:hAnsi="Century Gothic"/>
          <w:sz w:val="20"/>
          <w:szCs w:val="20"/>
          <w:lang w:val="fr-CA" w:eastAsia="en-US"/>
        </w:rPr>
        <w:t xml:space="preserve">’étude des </w:t>
      </w:r>
      <w:r w:rsidR="00960704" w:rsidRPr="0029441C">
        <w:rPr>
          <w:rFonts w:ascii="Century Gothic" w:hAnsi="Century Gothic"/>
          <w:sz w:val="20"/>
          <w:szCs w:val="20"/>
          <w:lang w:val="fr-CA" w:eastAsia="en-US"/>
        </w:rPr>
        <w:t>nominations et le choix d</w:t>
      </w:r>
      <w:r w:rsidR="00C05973" w:rsidRPr="0029441C">
        <w:rPr>
          <w:rFonts w:ascii="Century Gothic" w:hAnsi="Century Gothic"/>
          <w:sz w:val="20"/>
          <w:szCs w:val="20"/>
          <w:lang w:val="fr-CA" w:eastAsia="en-US"/>
        </w:rPr>
        <w:t>es</w:t>
      </w:r>
      <w:r w:rsidR="00960704" w:rsidRPr="0029441C">
        <w:rPr>
          <w:rFonts w:ascii="Century Gothic" w:hAnsi="Century Gothic"/>
          <w:sz w:val="20"/>
          <w:szCs w:val="20"/>
          <w:lang w:val="fr-CA" w:eastAsia="en-US"/>
        </w:rPr>
        <w:t xml:space="preserve"> lauréat</w:t>
      </w:r>
      <w:r w:rsidR="00C05973" w:rsidRPr="0029441C">
        <w:rPr>
          <w:rFonts w:ascii="Century Gothic" w:hAnsi="Century Gothic"/>
          <w:sz w:val="20"/>
          <w:szCs w:val="20"/>
          <w:lang w:val="fr-CA" w:eastAsia="en-US"/>
        </w:rPr>
        <w:t>s</w:t>
      </w:r>
      <w:r w:rsidR="00960704" w:rsidRPr="0029441C">
        <w:rPr>
          <w:rFonts w:ascii="Century Gothic" w:hAnsi="Century Gothic"/>
          <w:sz w:val="20"/>
          <w:szCs w:val="20"/>
          <w:lang w:val="fr-CA" w:eastAsia="en-US"/>
        </w:rPr>
        <w:t xml:space="preserve"> s</w:t>
      </w:r>
      <w:r w:rsidR="000624F4" w:rsidRPr="0029441C">
        <w:rPr>
          <w:rFonts w:ascii="Century Gothic" w:hAnsi="Century Gothic"/>
          <w:sz w:val="20"/>
          <w:szCs w:val="20"/>
          <w:lang w:val="fr-CA" w:eastAsia="en-US"/>
        </w:rPr>
        <w:t>o</w:t>
      </w:r>
      <w:r w:rsidR="00960704" w:rsidRPr="0029441C">
        <w:rPr>
          <w:rFonts w:ascii="Century Gothic" w:hAnsi="Century Gothic"/>
          <w:sz w:val="20"/>
          <w:szCs w:val="20"/>
          <w:lang w:val="fr-CA" w:eastAsia="en-US"/>
        </w:rPr>
        <w:t xml:space="preserve">nt effectués par </w:t>
      </w:r>
      <w:r w:rsidR="00F9490E">
        <w:rPr>
          <w:rFonts w:ascii="Century Gothic" w:hAnsi="Century Gothic"/>
          <w:sz w:val="20"/>
          <w:szCs w:val="20"/>
          <w:lang w:val="fr-CA" w:eastAsia="en-US"/>
        </w:rPr>
        <w:t>des membres de l’exécutif de la FNCSF.</w:t>
      </w:r>
    </w:p>
    <w:p w14:paraId="66B8FF95" w14:textId="56999922" w:rsidR="00960704" w:rsidRPr="00204A1C" w:rsidRDefault="00960704" w:rsidP="00B554A2">
      <w:pPr>
        <w:numPr>
          <w:ilvl w:val="0"/>
          <w:numId w:val="11"/>
        </w:numPr>
        <w:tabs>
          <w:tab w:val="left" w:pos="720"/>
        </w:tabs>
        <w:jc w:val="both"/>
        <w:rPr>
          <w:rFonts w:ascii="Century Gothic" w:hAnsi="Century Gothic"/>
          <w:sz w:val="20"/>
          <w:szCs w:val="20"/>
          <w:lang w:val="fr-CA" w:eastAsia="en-US"/>
        </w:rPr>
      </w:pPr>
      <w:r w:rsidRPr="00204A1C">
        <w:rPr>
          <w:rFonts w:ascii="Century Gothic" w:hAnsi="Century Gothic"/>
          <w:sz w:val="20"/>
          <w:szCs w:val="20"/>
          <w:lang w:val="fr-CA" w:eastAsia="en-US"/>
        </w:rPr>
        <w:t>Le</w:t>
      </w:r>
      <w:r w:rsidR="00C05973">
        <w:rPr>
          <w:rFonts w:ascii="Century Gothic" w:hAnsi="Century Gothic"/>
          <w:sz w:val="20"/>
          <w:szCs w:val="20"/>
          <w:lang w:val="fr-CA" w:eastAsia="en-US"/>
        </w:rPr>
        <w:t>s</w:t>
      </w:r>
      <w:r w:rsidRPr="00204A1C">
        <w:rPr>
          <w:rFonts w:ascii="Century Gothic" w:hAnsi="Century Gothic"/>
          <w:sz w:val="20"/>
          <w:szCs w:val="20"/>
          <w:lang w:val="fr-CA" w:eastAsia="en-US"/>
        </w:rPr>
        <w:t xml:space="preserve"> </w:t>
      </w:r>
      <w:r w:rsidR="000624F4">
        <w:rPr>
          <w:rFonts w:ascii="Century Gothic" w:hAnsi="Century Gothic"/>
          <w:sz w:val="20"/>
          <w:szCs w:val="20"/>
          <w:lang w:val="fr-CA" w:eastAsia="en-US"/>
        </w:rPr>
        <w:t xml:space="preserve">lauréats sont annoncés </w:t>
      </w:r>
      <w:r w:rsidR="00726F8B">
        <w:rPr>
          <w:rFonts w:ascii="Century Gothic" w:hAnsi="Century Gothic"/>
          <w:sz w:val="20"/>
          <w:szCs w:val="20"/>
          <w:lang w:val="fr-CA" w:eastAsia="en-US"/>
        </w:rPr>
        <w:t>l</w:t>
      </w:r>
      <w:r w:rsidRPr="00204A1C">
        <w:rPr>
          <w:rFonts w:ascii="Century Gothic" w:hAnsi="Century Gothic"/>
          <w:sz w:val="20"/>
          <w:szCs w:val="20"/>
          <w:lang w:val="fr-CA" w:eastAsia="en-US"/>
        </w:rPr>
        <w:t>ors d</w:t>
      </w:r>
      <w:r w:rsidR="00C05973">
        <w:rPr>
          <w:rFonts w:ascii="Century Gothic" w:hAnsi="Century Gothic"/>
          <w:sz w:val="20"/>
          <w:szCs w:val="20"/>
          <w:lang w:val="fr-CA" w:eastAsia="en-US"/>
        </w:rPr>
        <w:t>u congrès de la FNCSF</w:t>
      </w:r>
      <w:r w:rsidRPr="00204A1C">
        <w:rPr>
          <w:rFonts w:ascii="Century Gothic" w:hAnsi="Century Gothic"/>
          <w:sz w:val="20"/>
          <w:szCs w:val="20"/>
          <w:lang w:val="fr-CA" w:eastAsia="en-US"/>
        </w:rPr>
        <w:t xml:space="preserve"> qui se tient </w:t>
      </w:r>
      <w:r w:rsidR="00A51510">
        <w:rPr>
          <w:rFonts w:ascii="Century Gothic" w:hAnsi="Century Gothic"/>
          <w:sz w:val="20"/>
          <w:szCs w:val="20"/>
          <w:lang w:val="fr-CA" w:eastAsia="en-US"/>
        </w:rPr>
        <w:t xml:space="preserve">annuellement </w:t>
      </w:r>
      <w:r w:rsidR="00C05973">
        <w:rPr>
          <w:rFonts w:ascii="Century Gothic" w:hAnsi="Century Gothic"/>
          <w:sz w:val="20"/>
          <w:szCs w:val="20"/>
          <w:lang w:val="fr-CA" w:eastAsia="en-US"/>
        </w:rPr>
        <w:t>à l’automne</w:t>
      </w:r>
      <w:r w:rsidRPr="00204A1C">
        <w:rPr>
          <w:rFonts w:ascii="Century Gothic" w:hAnsi="Century Gothic"/>
          <w:sz w:val="20"/>
          <w:szCs w:val="20"/>
          <w:lang w:val="fr-CA" w:eastAsia="en-US"/>
        </w:rPr>
        <w:t>.</w:t>
      </w:r>
    </w:p>
    <w:p w14:paraId="6231E6B2" w14:textId="7D66EFC2" w:rsidR="0099485C" w:rsidRDefault="0099485C" w:rsidP="00B554A2">
      <w:pPr>
        <w:tabs>
          <w:tab w:val="left" w:pos="720"/>
        </w:tabs>
        <w:jc w:val="both"/>
        <w:rPr>
          <w:rFonts w:ascii="Century Gothic" w:hAnsi="Century Gothic"/>
          <w:sz w:val="22"/>
          <w:szCs w:val="22"/>
          <w:lang w:val="fr-CA"/>
        </w:rPr>
      </w:pPr>
    </w:p>
    <w:p w14:paraId="7108D02C" w14:textId="77777777" w:rsidR="003D5B0B" w:rsidRDefault="003D5B0B" w:rsidP="00B554A2">
      <w:pPr>
        <w:tabs>
          <w:tab w:val="left" w:pos="720"/>
        </w:tabs>
        <w:jc w:val="both"/>
        <w:rPr>
          <w:rFonts w:ascii="Century Gothic" w:hAnsi="Century Gothic"/>
          <w:sz w:val="22"/>
          <w:szCs w:val="22"/>
          <w:lang w:val="fr-CA"/>
        </w:rPr>
      </w:pPr>
    </w:p>
    <w:p w14:paraId="2F6C2643" w14:textId="77777777" w:rsidR="0099485C" w:rsidRPr="0099485C" w:rsidRDefault="0099485C" w:rsidP="0099485C">
      <w:pPr>
        <w:pStyle w:val="Titre2"/>
        <w:ind w:left="0" w:firstLine="0"/>
        <w:rPr>
          <w:rFonts w:ascii="Century Gothic" w:hAnsi="Century Gothic"/>
          <w:b/>
          <w:bCs/>
          <w:i/>
          <w:sz w:val="22"/>
          <w:szCs w:val="22"/>
          <w:lang w:val="fr-CA"/>
        </w:rPr>
      </w:pPr>
      <w:r w:rsidRPr="0099485C">
        <w:rPr>
          <w:rFonts w:ascii="Century Gothic" w:hAnsi="Century Gothic"/>
          <w:b/>
          <w:bCs/>
          <w:i/>
          <w:sz w:val="22"/>
          <w:szCs w:val="22"/>
          <w:lang w:val="fr-CA"/>
        </w:rPr>
        <w:t>Modalités diverses :</w:t>
      </w:r>
    </w:p>
    <w:p w14:paraId="6304ABE2" w14:textId="77777777" w:rsidR="0099485C" w:rsidRPr="00064F8F" w:rsidRDefault="0099485C" w:rsidP="00B554A2">
      <w:pPr>
        <w:jc w:val="both"/>
        <w:rPr>
          <w:sz w:val="10"/>
          <w:szCs w:val="10"/>
          <w:lang w:val="fr-CA" w:eastAsia="en-US"/>
        </w:rPr>
      </w:pPr>
    </w:p>
    <w:p w14:paraId="4542EB3F" w14:textId="7E0304E9" w:rsidR="0099485C" w:rsidRPr="00C933C5" w:rsidRDefault="0099485C" w:rsidP="00B554A2">
      <w:pPr>
        <w:jc w:val="both"/>
        <w:rPr>
          <w:rFonts w:ascii="Century Gothic" w:hAnsi="Century Gothic" w:cs="Arial Unicode MS"/>
          <w:sz w:val="20"/>
          <w:szCs w:val="20"/>
          <w:lang w:val="fr-CA"/>
        </w:rPr>
      </w:pPr>
      <w:r>
        <w:rPr>
          <w:rFonts w:ascii="Century Gothic" w:hAnsi="Century Gothic" w:cs="Arial Unicode MS"/>
          <w:sz w:val="20"/>
          <w:szCs w:val="20"/>
          <w:lang w:val="fr-CA"/>
        </w:rPr>
        <w:t>Les bourses Paul-Charbonneau</w:t>
      </w:r>
      <w:r w:rsidRPr="00C933C5">
        <w:rPr>
          <w:rFonts w:ascii="Century Gothic" w:hAnsi="Century Gothic" w:cs="Arial Unicode MS"/>
          <w:sz w:val="20"/>
          <w:szCs w:val="20"/>
          <w:lang w:val="fr-CA"/>
        </w:rPr>
        <w:t xml:space="preserve"> </w:t>
      </w:r>
      <w:r>
        <w:rPr>
          <w:rFonts w:ascii="Century Gothic" w:hAnsi="Century Gothic" w:cs="Arial Unicode MS"/>
          <w:sz w:val="20"/>
          <w:szCs w:val="20"/>
          <w:lang w:val="fr-CA"/>
        </w:rPr>
        <w:t xml:space="preserve">sont réservées </w:t>
      </w:r>
      <w:r w:rsidR="00A51510">
        <w:rPr>
          <w:rFonts w:ascii="Century Gothic" w:hAnsi="Century Gothic" w:cs="Arial Unicode MS"/>
          <w:sz w:val="20"/>
          <w:szCs w:val="20"/>
          <w:lang w:val="fr-CA"/>
        </w:rPr>
        <w:t>aux</w:t>
      </w:r>
      <w:r>
        <w:rPr>
          <w:rFonts w:ascii="Century Gothic" w:hAnsi="Century Gothic" w:cs="Arial Unicode MS"/>
          <w:sz w:val="20"/>
          <w:szCs w:val="20"/>
          <w:lang w:val="fr-CA"/>
        </w:rPr>
        <w:t xml:space="preserve"> finissant</w:t>
      </w:r>
      <w:r w:rsidR="0029441C">
        <w:rPr>
          <w:rFonts w:ascii="Century Gothic" w:hAnsi="Century Gothic" w:cs="Arial Unicode MS"/>
          <w:sz w:val="20"/>
          <w:szCs w:val="20"/>
          <w:lang w:val="fr-CA"/>
        </w:rPr>
        <w:t>es et finissant</w:t>
      </w:r>
      <w:r>
        <w:rPr>
          <w:rFonts w:ascii="Century Gothic" w:hAnsi="Century Gothic" w:cs="Arial Unicode MS"/>
          <w:sz w:val="20"/>
          <w:szCs w:val="20"/>
          <w:lang w:val="fr-CA"/>
        </w:rPr>
        <w:t xml:space="preserve">s du secondaire de l’année scolaire </w:t>
      </w:r>
      <w:r w:rsidR="00322CB8">
        <w:rPr>
          <w:rFonts w:ascii="Century Gothic" w:hAnsi="Century Gothic" w:cs="Arial Unicode MS"/>
          <w:sz w:val="20"/>
          <w:szCs w:val="20"/>
          <w:lang w:val="fr-CA"/>
        </w:rPr>
        <w:t>202</w:t>
      </w:r>
      <w:r w:rsidR="00E06BCF">
        <w:rPr>
          <w:rFonts w:ascii="Century Gothic" w:hAnsi="Century Gothic" w:cs="Arial Unicode MS"/>
          <w:sz w:val="20"/>
          <w:szCs w:val="20"/>
          <w:lang w:val="fr-CA"/>
        </w:rPr>
        <w:t>5</w:t>
      </w:r>
      <w:r w:rsidR="00B053FD">
        <w:rPr>
          <w:rFonts w:ascii="Century Gothic" w:hAnsi="Century Gothic" w:cs="Arial Unicode MS"/>
          <w:sz w:val="20"/>
          <w:szCs w:val="20"/>
          <w:lang w:val="fr-CA"/>
        </w:rPr>
        <w:t>-202</w:t>
      </w:r>
      <w:r w:rsidR="00E06BCF">
        <w:rPr>
          <w:rFonts w:ascii="Century Gothic" w:hAnsi="Century Gothic" w:cs="Arial Unicode MS"/>
          <w:sz w:val="20"/>
          <w:szCs w:val="20"/>
          <w:lang w:val="fr-CA"/>
        </w:rPr>
        <w:t>6</w:t>
      </w:r>
      <w:r w:rsidRPr="00C933C5">
        <w:rPr>
          <w:rFonts w:ascii="Century Gothic" w:hAnsi="Century Gothic" w:cs="Arial Unicode MS"/>
          <w:sz w:val="20"/>
          <w:szCs w:val="20"/>
          <w:lang w:val="fr-CA"/>
        </w:rPr>
        <w:t xml:space="preserve">. Les lauréats seront choisis </w:t>
      </w:r>
      <w:r>
        <w:rPr>
          <w:rFonts w:ascii="Century Gothic" w:hAnsi="Century Gothic" w:cs="Arial Unicode MS"/>
          <w:sz w:val="20"/>
          <w:szCs w:val="20"/>
          <w:lang w:val="fr-CA"/>
        </w:rPr>
        <w:t>à l’été</w:t>
      </w:r>
      <w:r w:rsidRPr="00C933C5">
        <w:rPr>
          <w:rFonts w:ascii="Century Gothic" w:hAnsi="Century Gothic" w:cs="Arial Unicode MS"/>
          <w:sz w:val="20"/>
          <w:szCs w:val="20"/>
          <w:lang w:val="fr-CA"/>
        </w:rPr>
        <w:t xml:space="preserve"> 20</w:t>
      </w:r>
      <w:r w:rsidR="0000593C">
        <w:rPr>
          <w:rFonts w:ascii="Century Gothic" w:hAnsi="Century Gothic" w:cs="Arial Unicode MS"/>
          <w:sz w:val="20"/>
          <w:szCs w:val="20"/>
          <w:lang w:val="fr-CA"/>
        </w:rPr>
        <w:t>2</w:t>
      </w:r>
      <w:r w:rsidR="00E06BCF">
        <w:rPr>
          <w:rFonts w:ascii="Century Gothic" w:hAnsi="Century Gothic" w:cs="Arial Unicode MS"/>
          <w:sz w:val="20"/>
          <w:szCs w:val="20"/>
          <w:lang w:val="fr-CA"/>
        </w:rPr>
        <w:t>6</w:t>
      </w:r>
      <w:r>
        <w:rPr>
          <w:rFonts w:ascii="Century Gothic" w:hAnsi="Century Gothic" w:cs="Arial Unicode MS"/>
          <w:sz w:val="20"/>
          <w:szCs w:val="20"/>
          <w:lang w:val="fr-CA"/>
        </w:rPr>
        <w:t>, les</w:t>
      </w:r>
      <w:r w:rsidR="00DD128F">
        <w:rPr>
          <w:rFonts w:ascii="Century Gothic" w:hAnsi="Century Gothic" w:cs="Arial Unicode MS"/>
          <w:sz w:val="20"/>
          <w:szCs w:val="20"/>
          <w:lang w:val="fr-CA"/>
        </w:rPr>
        <w:t xml:space="preserve"> </w:t>
      </w:r>
      <w:r>
        <w:rPr>
          <w:rFonts w:ascii="Century Gothic" w:hAnsi="Century Gothic" w:cs="Arial Unicode MS"/>
          <w:sz w:val="20"/>
          <w:szCs w:val="20"/>
          <w:lang w:val="fr-CA"/>
        </w:rPr>
        <w:t>bourses</w:t>
      </w:r>
      <w:r w:rsidRPr="00C933C5">
        <w:rPr>
          <w:rFonts w:ascii="Century Gothic" w:hAnsi="Century Gothic" w:cs="Arial Unicode MS"/>
          <w:sz w:val="20"/>
          <w:szCs w:val="20"/>
          <w:lang w:val="fr-CA"/>
        </w:rPr>
        <w:t xml:space="preserve"> leur étant remise</w:t>
      </w:r>
      <w:r>
        <w:rPr>
          <w:rFonts w:ascii="Century Gothic" w:hAnsi="Century Gothic" w:cs="Arial Unicode MS"/>
          <w:sz w:val="20"/>
          <w:szCs w:val="20"/>
          <w:lang w:val="fr-CA"/>
        </w:rPr>
        <w:t>s</w:t>
      </w:r>
      <w:r w:rsidRPr="00C933C5">
        <w:rPr>
          <w:rFonts w:ascii="Century Gothic" w:hAnsi="Century Gothic" w:cs="Arial Unicode MS"/>
          <w:sz w:val="20"/>
          <w:szCs w:val="20"/>
          <w:lang w:val="fr-CA"/>
        </w:rPr>
        <w:t xml:space="preserve"> </w:t>
      </w:r>
      <w:r>
        <w:rPr>
          <w:rFonts w:ascii="Century Gothic" w:hAnsi="Century Gothic" w:cs="Arial Unicode MS"/>
          <w:sz w:val="20"/>
          <w:szCs w:val="20"/>
          <w:lang w:val="fr-CA"/>
        </w:rPr>
        <w:t>à l’automne</w:t>
      </w:r>
      <w:r w:rsidRPr="00C933C5">
        <w:rPr>
          <w:rFonts w:ascii="Century Gothic" w:hAnsi="Century Gothic" w:cs="Arial Unicode MS"/>
          <w:sz w:val="20"/>
          <w:szCs w:val="20"/>
          <w:lang w:val="fr-CA"/>
        </w:rPr>
        <w:t xml:space="preserve"> </w:t>
      </w:r>
      <w:r>
        <w:rPr>
          <w:rFonts w:ascii="Century Gothic" w:hAnsi="Century Gothic" w:cs="Arial Unicode MS"/>
          <w:sz w:val="20"/>
          <w:szCs w:val="20"/>
          <w:lang w:val="fr-CA"/>
        </w:rPr>
        <w:t>20</w:t>
      </w:r>
      <w:r w:rsidR="00356A36">
        <w:rPr>
          <w:rFonts w:ascii="Century Gothic" w:hAnsi="Century Gothic" w:cs="Arial Unicode MS"/>
          <w:sz w:val="20"/>
          <w:szCs w:val="20"/>
          <w:lang w:val="fr-CA"/>
        </w:rPr>
        <w:t>2</w:t>
      </w:r>
      <w:r w:rsidR="00E06BCF">
        <w:rPr>
          <w:rFonts w:ascii="Century Gothic" w:hAnsi="Century Gothic" w:cs="Arial Unicode MS"/>
          <w:sz w:val="20"/>
          <w:szCs w:val="20"/>
          <w:lang w:val="fr-CA"/>
        </w:rPr>
        <w:t>6</w:t>
      </w:r>
      <w:r>
        <w:rPr>
          <w:rFonts w:ascii="Century Gothic" w:hAnsi="Century Gothic" w:cs="Arial Unicode MS"/>
          <w:sz w:val="20"/>
          <w:szCs w:val="20"/>
          <w:lang w:val="fr-CA"/>
        </w:rPr>
        <w:t xml:space="preserve"> </w:t>
      </w:r>
      <w:r w:rsidRPr="00C933C5">
        <w:rPr>
          <w:rFonts w:ascii="Century Gothic" w:hAnsi="Century Gothic" w:cs="Arial Unicode MS"/>
          <w:sz w:val="20"/>
          <w:szCs w:val="20"/>
          <w:lang w:val="fr-CA"/>
        </w:rPr>
        <w:t>pour leur première année d’étude</w:t>
      </w:r>
      <w:r w:rsidR="0013783F">
        <w:rPr>
          <w:rFonts w:ascii="Century Gothic" w:hAnsi="Century Gothic" w:cs="Arial Unicode MS"/>
          <w:sz w:val="20"/>
          <w:szCs w:val="20"/>
          <w:lang w:val="fr-CA"/>
        </w:rPr>
        <w:t>s</w:t>
      </w:r>
      <w:r w:rsidRPr="00C933C5">
        <w:rPr>
          <w:rFonts w:ascii="Century Gothic" w:hAnsi="Century Gothic" w:cs="Arial Unicode MS"/>
          <w:sz w:val="20"/>
          <w:szCs w:val="20"/>
          <w:lang w:val="fr-CA"/>
        </w:rPr>
        <w:t xml:space="preserve"> postsecondaire</w:t>
      </w:r>
      <w:r w:rsidR="0013783F">
        <w:rPr>
          <w:rFonts w:ascii="Century Gothic" w:hAnsi="Century Gothic" w:cs="Arial Unicode MS"/>
          <w:sz w:val="20"/>
          <w:szCs w:val="20"/>
          <w:lang w:val="fr-CA"/>
        </w:rPr>
        <w:t>s</w:t>
      </w:r>
      <w:r w:rsidRPr="00C933C5">
        <w:rPr>
          <w:rFonts w:ascii="Century Gothic" w:hAnsi="Century Gothic" w:cs="Arial Unicode MS"/>
          <w:sz w:val="20"/>
          <w:szCs w:val="20"/>
          <w:lang w:val="fr-CA"/>
        </w:rPr>
        <w:t xml:space="preserve"> 20</w:t>
      </w:r>
      <w:r w:rsidR="0000593C">
        <w:rPr>
          <w:rFonts w:ascii="Century Gothic" w:hAnsi="Century Gothic" w:cs="Arial Unicode MS"/>
          <w:sz w:val="20"/>
          <w:szCs w:val="20"/>
          <w:lang w:val="fr-CA"/>
        </w:rPr>
        <w:t>2</w:t>
      </w:r>
      <w:r w:rsidR="00E06BCF">
        <w:rPr>
          <w:rFonts w:ascii="Century Gothic" w:hAnsi="Century Gothic" w:cs="Arial Unicode MS"/>
          <w:sz w:val="20"/>
          <w:szCs w:val="20"/>
          <w:lang w:val="fr-CA"/>
        </w:rPr>
        <w:t>6</w:t>
      </w:r>
      <w:r w:rsidR="00B053FD">
        <w:rPr>
          <w:rFonts w:ascii="Century Gothic" w:hAnsi="Century Gothic" w:cs="Arial Unicode MS"/>
          <w:sz w:val="20"/>
          <w:szCs w:val="20"/>
          <w:lang w:val="fr-CA"/>
        </w:rPr>
        <w:t>-202</w:t>
      </w:r>
      <w:r w:rsidR="00E06BCF">
        <w:rPr>
          <w:rFonts w:ascii="Century Gothic" w:hAnsi="Century Gothic" w:cs="Arial Unicode MS"/>
          <w:sz w:val="20"/>
          <w:szCs w:val="20"/>
          <w:lang w:val="fr-CA"/>
        </w:rPr>
        <w:t>7</w:t>
      </w:r>
      <w:r w:rsidRPr="00C933C5">
        <w:rPr>
          <w:rFonts w:ascii="Century Gothic" w:hAnsi="Century Gothic" w:cs="Arial Unicode MS"/>
          <w:sz w:val="20"/>
          <w:szCs w:val="20"/>
          <w:lang w:val="fr-CA"/>
        </w:rPr>
        <w:t xml:space="preserve">. </w:t>
      </w:r>
    </w:p>
    <w:p w14:paraId="3347AA2D" w14:textId="77777777" w:rsidR="0099485C" w:rsidRPr="00C933C5" w:rsidRDefault="0099485C" w:rsidP="00B554A2">
      <w:pPr>
        <w:jc w:val="both"/>
        <w:rPr>
          <w:b/>
          <w:bCs/>
          <w:lang w:val="fr-CA"/>
        </w:rPr>
      </w:pPr>
    </w:p>
    <w:p w14:paraId="5F585577" w14:textId="77777777" w:rsidR="00A679F7" w:rsidRPr="00C933C5" w:rsidRDefault="00A679F7" w:rsidP="00B554A2">
      <w:pPr>
        <w:jc w:val="both"/>
        <w:rPr>
          <w:lang w:val="fr-CA" w:eastAsia="en-US"/>
        </w:rPr>
      </w:pPr>
      <w:r>
        <w:rPr>
          <w:rFonts w:ascii="Century Gothic" w:hAnsi="Century Gothic" w:cs="Arial Unicode MS"/>
          <w:sz w:val="20"/>
          <w:szCs w:val="20"/>
          <w:lang w:val="fr-CA"/>
        </w:rPr>
        <w:t>Ces bourses visent</w:t>
      </w:r>
      <w:r w:rsidRPr="00A679F7">
        <w:rPr>
          <w:rFonts w:ascii="Century Gothic" w:hAnsi="Century Gothic" w:cs="Arial Unicode MS"/>
          <w:sz w:val="20"/>
          <w:szCs w:val="20"/>
          <w:lang w:val="fr-CA"/>
        </w:rPr>
        <w:t xml:space="preserve"> </w:t>
      </w:r>
      <w:r w:rsidR="000443E5">
        <w:rPr>
          <w:rFonts w:ascii="Century Gothic" w:hAnsi="Century Gothic" w:cs="Arial Unicode MS"/>
          <w:sz w:val="20"/>
          <w:szCs w:val="20"/>
          <w:lang w:val="fr-CA"/>
        </w:rPr>
        <w:t xml:space="preserve">également </w:t>
      </w:r>
      <w:r w:rsidRPr="00A679F7">
        <w:rPr>
          <w:rFonts w:ascii="Century Gothic" w:hAnsi="Century Gothic" w:cs="Arial Unicode MS"/>
          <w:sz w:val="20"/>
          <w:szCs w:val="20"/>
          <w:lang w:val="fr-CA"/>
        </w:rPr>
        <w:t xml:space="preserve">à encourager les finissantes et les finissants du secondaire des écoles de langue française </w:t>
      </w:r>
      <w:r w:rsidR="002F7170">
        <w:rPr>
          <w:rFonts w:ascii="Century Gothic" w:hAnsi="Century Gothic" w:cs="Arial Unicode MS"/>
          <w:sz w:val="20"/>
          <w:szCs w:val="20"/>
          <w:lang w:val="fr-CA"/>
        </w:rPr>
        <w:t xml:space="preserve">à poursuivre </w:t>
      </w:r>
      <w:r w:rsidRPr="00A679F7">
        <w:rPr>
          <w:rFonts w:ascii="Century Gothic" w:hAnsi="Century Gothic" w:cs="Arial Unicode MS"/>
          <w:sz w:val="20"/>
          <w:szCs w:val="20"/>
          <w:lang w:val="fr-CA"/>
        </w:rPr>
        <w:t>leurs études postsecondaires dans une institution francophone sise en contexte minoritaire</w:t>
      </w:r>
      <w:r w:rsidR="00A67BD2">
        <w:rPr>
          <w:rFonts w:ascii="Century Gothic" w:hAnsi="Century Gothic" w:cs="Arial Unicode MS"/>
          <w:sz w:val="20"/>
          <w:szCs w:val="20"/>
          <w:lang w:val="fr-CA"/>
        </w:rPr>
        <w:t xml:space="preserve"> (hors Québec)</w:t>
      </w:r>
      <w:r>
        <w:rPr>
          <w:rFonts w:ascii="Century Gothic" w:hAnsi="Century Gothic" w:cs="Arial Unicode MS"/>
          <w:sz w:val="20"/>
          <w:szCs w:val="20"/>
          <w:lang w:val="fr-CA"/>
        </w:rPr>
        <w:t xml:space="preserve">. </w:t>
      </w:r>
      <w:r w:rsidR="002F7170">
        <w:rPr>
          <w:rFonts w:ascii="Century Gothic" w:hAnsi="Century Gothic" w:cs="Arial Unicode MS"/>
          <w:sz w:val="20"/>
          <w:szCs w:val="20"/>
          <w:lang w:val="fr-CA"/>
        </w:rPr>
        <w:t>Toutefois, même s’il est important de privilégier les institutions francophones, il se peut que certains programmes n</w:t>
      </w:r>
      <w:r w:rsidR="00A67BD2">
        <w:rPr>
          <w:rFonts w:ascii="Century Gothic" w:hAnsi="Century Gothic" w:cs="Arial Unicode MS"/>
          <w:sz w:val="20"/>
          <w:szCs w:val="20"/>
          <w:lang w:val="fr-CA"/>
        </w:rPr>
        <w:t>’y</w:t>
      </w:r>
      <w:r w:rsidR="002F7170">
        <w:rPr>
          <w:rFonts w:ascii="Century Gothic" w:hAnsi="Century Gothic" w:cs="Arial Unicode MS"/>
          <w:sz w:val="20"/>
          <w:szCs w:val="20"/>
          <w:lang w:val="fr-CA"/>
        </w:rPr>
        <w:t xml:space="preserve"> soient pas disponibles</w:t>
      </w:r>
      <w:r w:rsidR="00A67BD2">
        <w:rPr>
          <w:rFonts w:ascii="Century Gothic" w:hAnsi="Century Gothic" w:cs="Arial Unicode MS"/>
          <w:sz w:val="20"/>
          <w:szCs w:val="20"/>
          <w:lang w:val="fr-CA"/>
        </w:rPr>
        <w:t>. Dans une telle éventualité</w:t>
      </w:r>
      <w:r w:rsidR="002F7170">
        <w:rPr>
          <w:rFonts w:ascii="Century Gothic" w:hAnsi="Century Gothic" w:cs="Arial Unicode MS"/>
          <w:sz w:val="20"/>
          <w:szCs w:val="20"/>
          <w:lang w:val="fr-CA"/>
        </w:rPr>
        <w:t xml:space="preserve">, </w:t>
      </w:r>
      <w:r w:rsidR="00A67BD2">
        <w:rPr>
          <w:rFonts w:ascii="Century Gothic" w:hAnsi="Century Gothic" w:cs="Arial Unicode MS"/>
          <w:sz w:val="20"/>
          <w:szCs w:val="20"/>
          <w:lang w:val="fr-CA"/>
        </w:rPr>
        <w:t xml:space="preserve">la mise en </w:t>
      </w:r>
      <w:r w:rsidR="002F7170">
        <w:rPr>
          <w:rFonts w:ascii="Century Gothic" w:hAnsi="Century Gothic" w:cs="Arial Unicode MS"/>
          <w:sz w:val="20"/>
          <w:szCs w:val="20"/>
          <w:lang w:val="fr-CA"/>
        </w:rPr>
        <w:t>candidature</w:t>
      </w:r>
      <w:r w:rsidR="00A67BD2">
        <w:rPr>
          <w:rFonts w:ascii="Century Gothic" w:hAnsi="Century Gothic" w:cs="Arial Unicode MS"/>
          <w:sz w:val="20"/>
          <w:szCs w:val="20"/>
          <w:lang w:val="fr-CA"/>
        </w:rPr>
        <w:t xml:space="preserve"> sera tout de même recevable</w:t>
      </w:r>
      <w:r w:rsidR="002F7170">
        <w:rPr>
          <w:rFonts w:ascii="Century Gothic" w:hAnsi="Century Gothic" w:cs="Arial Unicode MS"/>
          <w:sz w:val="20"/>
          <w:szCs w:val="20"/>
          <w:lang w:val="fr-CA"/>
        </w:rPr>
        <w:t xml:space="preserve">. </w:t>
      </w:r>
    </w:p>
    <w:p w14:paraId="5AD39D41" w14:textId="77777777" w:rsidR="002F7170" w:rsidRDefault="002F7170">
      <w:pPr>
        <w:tabs>
          <w:tab w:val="left" w:pos="720"/>
        </w:tabs>
        <w:rPr>
          <w:rFonts w:ascii="Century Gothic" w:hAnsi="Century Gothic"/>
          <w:sz w:val="22"/>
          <w:szCs w:val="22"/>
          <w:lang w:val="fr-CA"/>
        </w:rPr>
      </w:pPr>
    </w:p>
    <w:p w14:paraId="0344BD74" w14:textId="77777777" w:rsidR="00315439" w:rsidRDefault="00315439">
      <w:pPr>
        <w:tabs>
          <w:tab w:val="left" w:pos="720"/>
        </w:tabs>
        <w:rPr>
          <w:rFonts w:ascii="Century Gothic" w:hAnsi="Century Gothic"/>
          <w:sz w:val="22"/>
          <w:szCs w:val="22"/>
          <w:lang w:val="fr-CA"/>
        </w:rPr>
      </w:pPr>
    </w:p>
    <w:p w14:paraId="7F24C1C3" w14:textId="77777777" w:rsidR="00315439" w:rsidRDefault="00315439">
      <w:pPr>
        <w:tabs>
          <w:tab w:val="left" w:pos="720"/>
        </w:tabs>
        <w:rPr>
          <w:rFonts w:ascii="Century Gothic" w:hAnsi="Century Gothic"/>
          <w:sz w:val="22"/>
          <w:szCs w:val="22"/>
          <w:lang w:val="fr-CA"/>
        </w:rPr>
      </w:pPr>
    </w:p>
    <w:p w14:paraId="402A3FA4" w14:textId="6580E536" w:rsidR="005E3224" w:rsidRPr="00204A1C" w:rsidRDefault="005E3224" w:rsidP="00B554A2">
      <w:pPr>
        <w:jc w:val="both"/>
        <w:rPr>
          <w:rFonts w:ascii="Century Gothic" w:hAnsi="Century Gothic"/>
          <w:sz w:val="20"/>
          <w:szCs w:val="20"/>
        </w:rPr>
      </w:pPr>
      <w:r w:rsidRPr="00763F88">
        <w:rPr>
          <w:rFonts w:ascii="Century Gothic" w:hAnsi="Century Gothic"/>
          <w:sz w:val="20"/>
          <w:szCs w:val="20"/>
          <w:u w:val="single"/>
        </w:rPr>
        <w:t>Le</w:t>
      </w:r>
      <w:r w:rsidR="00FC347C" w:rsidRPr="00763F88">
        <w:rPr>
          <w:rFonts w:ascii="Century Gothic" w:hAnsi="Century Gothic"/>
          <w:sz w:val="20"/>
          <w:szCs w:val="20"/>
          <w:u w:val="single"/>
        </w:rPr>
        <w:t>s</w:t>
      </w:r>
      <w:r w:rsidRPr="00763F88">
        <w:rPr>
          <w:rFonts w:ascii="Century Gothic" w:hAnsi="Century Gothic"/>
          <w:sz w:val="20"/>
          <w:szCs w:val="20"/>
          <w:u w:val="single"/>
        </w:rPr>
        <w:t xml:space="preserve"> nom</w:t>
      </w:r>
      <w:r w:rsidR="00FC347C" w:rsidRPr="00763F88">
        <w:rPr>
          <w:rFonts w:ascii="Century Gothic" w:hAnsi="Century Gothic"/>
          <w:sz w:val="20"/>
          <w:szCs w:val="20"/>
          <w:u w:val="single"/>
        </w:rPr>
        <w:t>s</w:t>
      </w:r>
      <w:r w:rsidRPr="00763F88">
        <w:rPr>
          <w:rFonts w:ascii="Century Gothic" w:hAnsi="Century Gothic"/>
          <w:sz w:val="20"/>
          <w:szCs w:val="20"/>
          <w:u w:val="single"/>
        </w:rPr>
        <w:t xml:space="preserve"> d</w:t>
      </w:r>
      <w:r w:rsidR="00C05973" w:rsidRPr="00763F88">
        <w:rPr>
          <w:rFonts w:ascii="Century Gothic" w:hAnsi="Century Gothic"/>
          <w:sz w:val="20"/>
          <w:szCs w:val="20"/>
          <w:u w:val="single"/>
        </w:rPr>
        <w:t xml:space="preserve">es </w:t>
      </w:r>
      <w:r w:rsidR="00045132" w:rsidRPr="00763F88">
        <w:rPr>
          <w:rFonts w:ascii="Century Gothic" w:hAnsi="Century Gothic"/>
          <w:sz w:val="20"/>
          <w:szCs w:val="20"/>
          <w:u w:val="single"/>
        </w:rPr>
        <w:t>lauréat</w:t>
      </w:r>
      <w:r w:rsidR="00C05973" w:rsidRPr="00763F88">
        <w:rPr>
          <w:rFonts w:ascii="Century Gothic" w:hAnsi="Century Gothic"/>
          <w:sz w:val="20"/>
          <w:szCs w:val="20"/>
          <w:u w:val="single"/>
        </w:rPr>
        <w:t>s</w:t>
      </w:r>
      <w:r w:rsidRPr="00763F88">
        <w:rPr>
          <w:rFonts w:ascii="Century Gothic" w:hAnsi="Century Gothic"/>
          <w:sz w:val="20"/>
          <w:szCs w:val="20"/>
          <w:u w:val="single"/>
        </w:rPr>
        <w:t xml:space="preserve"> 20</w:t>
      </w:r>
      <w:r w:rsidR="0000593C">
        <w:rPr>
          <w:rFonts w:ascii="Century Gothic" w:hAnsi="Century Gothic"/>
          <w:sz w:val="20"/>
          <w:szCs w:val="20"/>
          <w:u w:val="single"/>
        </w:rPr>
        <w:t>2</w:t>
      </w:r>
      <w:r w:rsidR="00E06BCF">
        <w:rPr>
          <w:rFonts w:ascii="Century Gothic" w:hAnsi="Century Gothic"/>
          <w:sz w:val="20"/>
          <w:szCs w:val="20"/>
          <w:u w:val="single"/>
        </w:rPr>
        <w:t>6</w:t>
      </w:r>
      <w:r w:rsidRPr="00763F88">
        <w:rPr>
          <w:rFonts w:ascii="Century Gothic" w:hAnsi="Century Gothic"/>
          <w:sz w:val="20"/>
          <w:szCs w:val="20"/>
          <w:u w:val="single"/>
        </w:rPr>
        <w:t xml:space="preserve"> ser</w:t>
      </w:r>
      <w:r w:rsidR="00C05973" w:rsidRPr="00763F88">
        <w:rPr>
          <w:rFonts w:ascii="Century Gothic" w:hAnsi="Century Gothic"/>
          <w:sz w:val="20"/>
          <w:szCs w:val="20"/>
          <w:u w:val="single"/>
        </w:rPr>
        <w:t>ont</w:t>
      </w:r>
      <w:r w:rsidRPr="00763F88">
        <w:rPr>
          <w:rFonts w:ascii="Century Gothic" w:hAnsi="Century Gothic"/>
          <w:sz w:val="20"/>
          <w:szCs w:val="20"/>
          <w:u w:val="single"/>
        </w:rPr>
        <w:t xml:space="preserve"> dévoilé</w:t>
      </w:r>
      <w:r w:rsidR="00C05973" w:rsidRPr="00763F88">
        <w:rPr>
          <w:rFonts w:ascii="Century Gothic" w:hAnsi="Century Gothic"/>
          <w:sz w:val="20"/>
          <w:szCs w:val="20"/>
          <w:u w:val="single"/>
        </w:rPr>
        <w:t>s</w:t>
      </w:r>
      <w:r w:rsidRPr="00763F88">
        <w:rPr>
          <w:rFonts w:ascii="Century Gothic" w:hAnsi="Century Gothic"/>
          <w:sz w:val="20"/>
          <w:szCs w:val="20"/>
          <w:u w:val="single"/>
        </w:rPr>
        <w:t xml:space="preserve"> </w:t>
      </w:r>
      <w:r w:rsidR="00C05973" w:rsidRPr="00763F88">
        <w:rPr>
          <w:rFonts w:ascii="Century Gothic" w:hAnsi="Century Gothic"/>
          <w:sz w:val="20"/>
          <w:szCs w:val="20"/>
          <w:u w:val="single"/>
        </w:rPr>
        <w:t xml:space="preserve">le </w:t>
      </w:r>
      <w:r w:rsidR="00E06BCF">
        <w:rPr>
          <w:rFonts w:ascii="Century Gothic" w:hAnsi="Century Gothic"/>
          <w:sz w:val="20"/>
          <w:szCs w:val="20"/>
          <w:u w:val="single"/>
        </w:rPr>
        <w:t>02</w:t>
      </w:r>
      <w:r w:rsidR="00EF413E">
        <w:rPr>
          <w:rFonts w:ascii="Century Gothic" w:hAnsi="Century Gothic"/>
          <w:sz w:val="20"/>
          <w:szCs w:val="20"/>
          <w:u w:val="single"/>
        </w:rPr>
        <w:t xml:space="preserve"> </w:t>
      </w:r>
      <w:r w:rsidR="00C05973" w:rsidRPr="00763F88">
        <w:rPr>
          <w:rFonts w:ascii="Century Gothic" w:hAnsi="Century Gothic"/>
          <w:sz w:val="20"/>
          <w:szCs w:val="20"/>
          <w:u w:val="single"/>
        </w:rPr>
        <w:t xml:space="preserve">octobre </w:t>
      </w:r>
      <w:r w:rsidRPr="00763F88">
        <w:rPr>
          <w:rFonts w:ascii="Century Gothic" w:hAnsi="Century Gothic"/>
          <w:sz w:val="20"/>
          <w:szCs w:val="20"/>
          <w:u w:val="single"/>
        </w:rPr>
        <w:t>20</w:t>
      </w:r>
      <w:r w:rsidR="0000593C">
        <w:rPr>
          <w:rFonts w:ascii="Century Gothic" w:hAnsi="Century Gothic"/>
          <w:sz w:val="20"/>
          <w:szCs w:val="20"/>
          <w:u w:val="single"/>
        </w:rPr>
        <w:t>2</w:t>
      </w:r>
      <w:r w:rsidR="00E06BCF">
        <w:rPr>
          <w:rFonts w:ascii="Century Gothic" w:hAnsi="Century Gothic"/>
          <w:sz w:val="20"/>
          <w:szCs w:val="20"/>
          <w:u w:val="single"/>
        </w:rPr>
        <w:t>6</w:t>
      </w:r>
      <w:r w:rsidR="00433830">
        <w:rPr>
          <w:rFonts w:ascii="Century Gothic" w:hAnsi="Century Gothic"/>
          <w:sz w:val="20"/>
          <w:szCs w:val="20"/>
          <w:u w:val="single"/>
        </w:rPr>
        <w:t>,</w:t>
      </w:r>
      <w:r w:rsidR="00433830" w:rsidRPr="00433830">
        <w:rPr>
          <w:rFonts w:ascii="Century Gothic" w:hAnsi="Century Gothic"/>
          <w:sz w:val="20"/>
          <w:szCs w:val="20"/>
        </w:rPr>
        <w:t xml:space="preserve"> </w:t>
      </w:r>
      <w:r w:rsidR="000624F4" w:rsidRPr="00204A1C">
        <w:rPr>
          <w:rFonts w:ascii="Century Gothic" w:hAnsi="Century Gothic"/>
          <w:sz w:val="20"/>
          <w:szCs w:val="20"/>
          <w:lang w:val="fr-CA" w:eastAsia="en-US"/>
        </w:rPr>
        <w:t>lors d</w:t>
      </w:r>
      <w:r w:rsidR="000624F4">
        <w:rPr>
          <w:rFonts w:ascii="Century Gothic" w:hAnsi="Century Gothic"/>
          <w:sz w:val="20"/>
          <w:szCs w:val="20"/>
          <w:lang w:val="fr-CA" w:eastAsia="en-US"/>
        </w:rPr>
        <w:t>u congrès annuel de la FNCSF</w:t>
      </w:r>
      <w:r w:rsidRPr="00204A1C">
        <w:rPr>
          <w:rFonts w:ascii="Century Gothic" w:hAnsi="Century Gothic"/>
          <w:sz w:val="20"/>
          <w:szCs w:val="20"/>
        </w:rPr>
        <w:t>.</w:t>
      </w:r>
    </w:p>
    <w:p w14:paraId="2FD8536A" w14:textId="77777777" w:rsidR="00EF473A" w:rsidRDefault="00EF473A" w:rsidP="00B554A2">
      <w:pPr>
        <w:jc w:val="both"/>
        <w:rPr>
          <w:rFonts w:ascii="Century Gothic" w:hAnsi="Century Gothic"/>
        </w:rPr>
      </w:pPr>
    </w:p>
    <w:p w14:paraId="1904E55F" w14:textId="77777777" w:rsidR="009020FE" w:rsidRDefault="00AC0916" w:rsidP="009020FE">
      <w:pPr>
        <w:rPr>
          <w:rFonts w:ascii="Century Gothic" w:hAnsi="Century Gothic"/>
        </w:rPr>
      </w:pPr>
      <w:r>
        <w:rPr>
          <w:rFonts w:ascii="Century Gothic" w:hAnsi="Century Gothic"/>
        </w:rPr>
        <w:br w:type="page"/>
      </w:r>
    </w:p>
    <w:p w14:paraId="6BE03B82" w14:textId="02858AF1" w:rsidR="009020FE" w:rsidRDefault="00F9490E" w:rsidP="009020FE">
      <w:pPr>
        <w:rPr>
          <w:rFonts w:ascii="Century Gothic" w:hAnsi="Century Gothic"/>
        </w:rPr>
      </w:pPr>
      <w:r>
        <w:rPr>
          <w:noProof/>
          <w:u w:val="single"/>
          <w:lang w:eastAsia="fr-CA"/>
        </w:rPr>
        <w:lastRenderedPageBreak/>
        <w:drawing>
          <wp:anchor distT="0" distB="0" distL="114300" distR="114300" simplePos="0" relativeHeight="251662848" behindDoc="0" locked="0" layoutInCell="1" allowOverlap="1" wp14:anchorId="582FFBF1" wp14:editId="48D4F544">
            <wp:simplePos x="0" y="0"/>
            <wp:positionH relativeFrom="margin">
              <wp:align>left</wp:align>
            </wp:positionH>
            <wp:positionV relativeFrom="paragraph">
              <wp:posOffset>0</wp:posOffset>
            </wp:positionV>
            <wp:extent cx="1348740" cy="1018149"/>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NCSF_logo_slogan_couleu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8740" cy="1018149"/>
                    </a:xfrm>
                    <a:prstGeom prst="rect">
                      <a:avLst/>
                    </a:prstGeom>
                  </pic:spPr>
                </pic:pic>
              </a:graphicData>
            </a:graphic>
            <wp14:sizeRelH relativeFrom="page">
              <wp14:pctWidth>0</wp14:pctWidth>
            </wp14:sizeRelH>
            <wp14:sizeRelV relativeFrom="page">
              <wp14:pctHeight>0</wp14:pctHeight>
            </wp14:sizeRelV>
          </wp:anchor>
        </w:drawing>
      </w:r>
    </w:p>
    <w:p w14:paraId="1457EDCE" w14:textId="284117C2" w:rsidR="009020FE" w:rsidRDefault="009020FE" w:rsidP="009020FE">
      <w:pPr>
        <w:pStyle w:val="Titre7"/>
        <w:ind w:right="-182"/>
        <w:rPr>
          <w:rFonts w:ascii="Century Gothic" w:hAnsi="Century Gothic"/>
          <w:bCs w:val="0"/>
          <w:sz w:val="22"/>
          <w:szCs w:val="22"/>
        </w:rPr>
      </w:pPr>
      <w:r w:rsidRPr="009670B5">
        <w:rPr>
          <w:rFonts w:ascii="Century Gothic" w:hAnsi="Century Gothic"/>
          <w:bCs w:val="0"/>
          <w:sz w:val="22"/>
          <w:szCs w:val="22"/>
        </w:rPr>
        <w:t>Bourse</w:t>
      </w:r>
      <w:r>
        <w:rPr>
          <w:rFonts w:ascii="Century Gothic" w:hAnsi="Century Gothic"/>
          <w:bCs w:val="0"/>
          <w:sz w:val="22"/>
          <w:szCs w:val="22"/>
        </w:rPr>
        <w:t>s</w:t>
      </w:r>
      <w:r w:rsidRPr="009670B5">
        <w:rPr>
          <w:rFonts w:ascii="Century Gothic" w:hAnsi="Century Gothic"/>
          <w:bCs w:val="0"/>
          <w:sz w:val="22"/>
          <w:szCs w:val="22"/>
        </w:rPr>
        <w:t xml:space="preserve"> Paul-Charbonneau 20</w:t>
      </w:r>
      <w:r>
        <w:rPr>
          <w:rFonts w:ascii="Century Gothic" w:hAnsi="Century Gothic"/>
          <w:bCs w:val="0"/>
          <w:sz w:val="22"/>
          <w:szCs w:val="22"/>
        </w:rPr>
        <w:t>2</w:t>
      </w:r>
      <w:r w:rsidR="000D218C">
        <w:rPr>
          <w:rFonts w:ascii="Century Gothic" w:hAnsi="Century Gothic"/>
          <w:bCs w:val="0"/>
          <w:sz w:val="22"/>
          <w:szCs w:val="22"/>
        </w:rPr>
        <w:t>6</w:t>
      </w:r>
    </w:p>
    <w:p w14:paraId="0C4AA9D1" w14:textId="77777777" w:rsidR="009020FE" w:rsidRPr="009670B5" w:rsidRDefault="009020FE" w:rsidP="009020FE">
      <w:pPr>
        <w:rPr>
          <w:lang w:val="fr-CA"/>
        </w:rPr>
      </w:pPr>
    </w:p>
    <w:p w14:paraId="27617053" w14:textId="516B9C46" w:rsidR="009020FE" w:rsidRPr="009670B5" w:rsidRDefault="009020FE" w:rsidP="009020FE">
      <w:pPr>
        <w:pStyle w:val="Titre7"/>
        <w:ind w:right="-182"/>
        <w:rPr>
          <w:rFonts w:ascii="Century Gothic" w:hAnsi="Century Gothic"/>
          <w:bCs w:val="0"/>
          <w:sz w:val="22"/>
          <w:szCs w:val="22"/>
        </w:rPr>
      </w:pPr>
      <w:r w:rsidRPr="009670B5">
        <w:rPr>
          <w:rFonts w:ascii="Century Gothic" w:hAnsi="Century Gothic"/>
          <w:bCs w:val="0"/>
          <w:sz w:val="22"/>
          <w:szCs w:val="22"/>
        </w:rPr>
        <w:t xml:space="preserve">Formulaire de mise en </w:t>
      </w:r>
      <w:r w:rsidR="00A51510">
        <w:rPr>
          <w:rFonts w:ascii="Century Gothic" w:hAnsi="Century Gothic"/>
          <w:bCs w:val="0"/>
          <w:sz w:val="22"/>
          <w:szCs w:val="22"/>
        </w:rPr>
        <w:t>candidature</w:t>
      </w:r>
    </w:p>
    <w:p w14:paraId="601ED8DF" w14:textId="77777777" w:rsidR="009020FE" w:rsidRDefault="009020FE" w:rsidP="009020FE">
      <w:pPr>
        <w:rPr>
          <w:b/>
          <w:bCs/>
        </w:rPr>
      </w:pPr>
    </w:p>
    <w:p w14:paraId="1A72D01C" w14:textId="77777777" w:rsidR="009020FE" w:rsidRPr="00F57ACB" w:rsidRDefault="009020FE" w:rsidP="009020FE">
      <w:pPr>
        <w:rPr>
          <w:sz w:val="14"/>
        </w:rPr>
      </w:pPr>
    </w:p>
    <w:p w14:paraId="41A687A1" w14:textId="77777777" w:rsidR="009020FE" w:rsidRDefault="009020FE" w:rsidP="009020FE"/>
    <w:tbl>
      <w:tblPr>
        <w:tblW w:w="10080" w:type="dxa"/>
        <w:tblInd w:w="-110" w:type="dxa"/>
        <w:tblCellMar>
          <w:left w:w="70" w:type="dxa"/>
          <w:right w:w="70" w:type="dxa"/>
        </w:tblCellMar>
        <w:tblLook w:val="0000" w:firstRow="0" w:lastRow="0" w:firstColumn="0" w:lastColumn="0" w:noHBand="0" w:noVBand="0"/>
      </w:tblPr>
      <w:tblGrid>
        <w:gridCol w:w="1080"/>
        <w:gridCol w:w="1800"/>
        <w:gridCol w:w="3600"/>
        <w:gridCol w:w="540"/>
        <w:gridCol w:w="3060"/>
      </w:tblGrid>
      <w:tr w:rsidR="009020FE" w14:paraId="01B46883" w14:textId="77777777" w:rsidTr="004B346E">
        <w:trPr>
          <w:trHeight w:val="80"/>
        </w:trPr>
        <w:tc>
          <w:tcPr>
            <w:tcW w:w="2880" w:type="dxa"/>
            <w:gridSpan w:val="2"/>
          </w:tcPr>
          <w:p w14:paraId="2CAE13F1" w14:textId="77777777" w:rsidR="009020FE" w:rsidRDefault="009020FE" w:rsidP="004B346E">
            <w:pPr>
              <w:ind w:right="290"/>
              <w:rPr>
                <w:rFonts w:ascii="Century Gothic" w:hAnsi="Century Gothic"/>
                <w:b/>
                <w:bCs/>
                <w:sz w:val="20"/>
                <w:szCs w:val="40"/>
                <w:lang w:val="fr-CA"/>
              </w:rPr>
            </w:pPr>
            <w:r>
              <w:rPr>
                <w:rFonts w:ascii="Century Gothic" w:hAnsi="Century Gothic" w:cs="Arial"/>
                <w:b/>
                <w:bCs/>
                <w:sz w:val="20"/>
                <w:szCs w:val="16"/>
                <w:lang w:val="fr-CA"/>
              </w:rPr>
              <w:t xml:space="preserve">Nom du conseil scolaire : </w:t>
            </w:r>
          </w:p>
        </w:tc>
        <w:tc>
          <w:tcPr>
            <w:tcW w:w="7200" w:type="dxa"/>
            <w:gridSpan w:val="3"/>
            <w:tcBorders>
              <w:bottom w:val="single" w:sz="4" w:space="0" w:color="auto"/>
            </w:tcBorders>
          </w:tcPr>
          <w:p w14:paraId="2D3FBFF8" w14:textId="77777777" w:rsidR="009020FE" w:rsidRDefault="009020FE" w:rsidP="004B346E">
            <w:pPr>
              <w:ind w:right="290"/>
              <w:rPr>
                <w:rFonts w:ascii="Arial" w:hAnsi="Arial" w:cs="Arial"/>
                <w:b/>
                <w:bCs/>
                <w:sz w:val="20"/>
                <w:szCs w:val="16"/>
                <w:lang w:val="fr-CA"/>
              </w:rPr>
            </w:pPr>
          </w:p>
        </w:tc>
      </w:tr>
      <w:tr w:rsidR="009020FE" w14:paraId="1F5DA187" w14:textId="77777777" w:rsidTr="004B346E">
        <w:trPr>
          <w:trHeight w:val="80"/>
        </w:trPr>
        <w:tc>
          <w:tcPr>
            <w:tcW w:w="2880" w:type="dxa"/>
            <w:gridSpan w:val="2"/>
          </w:tcPr>
          <w:p w14:paraId="011A0DC9" w14:textId="77777777" w:rsidR="009020FE" w:rsidRPr="009670B5" w:rsidRDefault="009020FE" w:rsidP="004B346E">
            <w:pPr>
              <w:ind w:right="290"/>
              <w:rPr>
                <w:rFonts w:ascii="Century Gothic" w:hAnsi="Century Gothic" w:cs="Arial"/>
                <w:b/>
                <w:bCs/>
                <w:sz w:val="6"/>
                <w:szCs w:val="6"/>
                <w:lang w:val="fr-CA"/>
              </w:rPr>
            </w:pPr>
          </w:p>
        </w:tc>
        <w:tc>
          <w:tcPr>
            <w:tcW w:w="7200" w:type="dxa"/>
            <w:gridSpan w:val="3"/>
            <w:tcBorders>
              <w:top w:val="single" w:sz="4" w:space="0" w:color="auto"/>
            </w:tcBorders>
          </w:tcPr>
          <w:p w14:paraId="5F8F813B" w14:textId="77777777" w:rsidR="009020FE" w:rsidRPr="009670B5" w:rsidRDefault="009020FE" w:rsidP="004B346E">
            <w:pPr>
              <w:ind w:right="290"/>
              <w:rPr>
                <w:rFonts w:ascii="Arial" w:hAnsi="Arial" w:cs="Arial"/>
                <w:b/>
                <w:bCs/>
                <w:sz w:val="6"/>
                <w:szCs w:val="6"/>
                <w:lang w:val="fr-CA"/>
              </w:rPr>
            </w:pPr>
          </w:p>
        </w:tc>
      </w:tr>
      <w:tr w:rsidR="009020FE" w14:paraId="007EF4F2" w14:textId="77777777" w:rsidTr="004B346E">
        <w:tc>
          <w:tcPr>
            <w:tcW w:w="2880" w:type="dxa"/>
            <w:gridSpan w:val="2"/>
          </w:tcPr>
          <w:p w14:paraId="660A6A65" w14:textId="77777777" w:rsidR="009020FE" w:rsidRDefault="009020FE" w:rsidP="004B346E">
            <w:pPr>
              <w:ind w:right="290"/>
              <w:rPr>
                <w:rFonts w:ascii="Century Gothic" w:hAnsi="Century Gothic"/>
                <w:b/>
                <w:bCs/>
                <w:sz w:val="20"/>
                <w:szCs w:val="40"/>
                <w:lang w:val="fr-CA"/>
              </w:rPr>
            </w:pPr>
            <w:r>
              <w:rPr>
                <w:rFonts w:ascii="Century Gothic" w:hAnsi="Century Gothic" w:cs="Arial"/>
                <w:b/>
                <w:bCs/>
                <w:sz w:val="20"/>
                <w:szCs w:val="16"/>
                <w:lang w:val="fr-CA"/>
              </w:rPr>
              <w:t xml:space="preserve">Province ou territoire : </w:t>
            </w:r>
          </w:p>
        </w:tc>
        <w:tc>
          <w:tcPr>
            <w:tcW w:w="7200" w:type="dxa"/>
            <w:gridSpan w:val="3"/>
            <w:tcBorders>
              <w:bottom w:val="single" w:sz="4" w:space="0" w:color="auto"/>
            </w:tcBorders>
          </w:tcPr>
          <w:p w14:paraId="38A080EE" w14:textId="77777777" w:rsidR="009020FE" w:rsidRDefault="009020FE" w:rsidP="004B346E">
            <w:pPr>
              <w:ind w:right="290"/>
              <w:rPr>
                <w:rFonts w:ascii="Arial" w:hAnsi="Arial" w:cs="Arial"/>
                <w:b/>
                <w:bCs/>
                <w:sz w:val="20"/>
                <w:szCs w:val="16"/>
                <w:lang w:val="fr-CA"/>
              </w:rPr>
            </w:pPr>
          </w:p>
        </w:tc>
      </w:tr>
      <w:tr w:rsidR="009020FE" w14:paraId="175F4B0B" w14:textId="77777777" w:rsidTr="004B346E">
        <w:trPr>
          <w:gridBefore w:val="1"/>
          <w:gridAfter w:val="1"/>
          <w:wBefore w:w="1080" w:type="dxa"/>
          <w:wAfter w:w="3060" w:type="dxa"/>
        </w:trPr>
        <w:tc>
          <w:tcPr>
            <w:tcW w:w="5400" w:type="dxa"/>
            <w:gridSpan w:val="2"/>
          </w:tcPr>
          <w:p w14:paraId="21878A29" w14:textId="77777777" w:rsidR="009020FE" w:rsidRDefault="009020FE" w:rsidP="004B346E">
            <w:pPr>
              <w:rPr>
                <w:rFonts w:ascii="Century Gothic" w:hAnsi="Century Gothic" w:cs="Arial"/>
                <w:sz w:val="20"/>
                <w:szCs w:val="16"/>
                <w:lang w:val="fr-CA"/>
              </w:rPr>
            </w:pPr>
          </w:p>
        </w:tc>
        <w:tc>
          <w:tcPr>
            <w:tcW w:w="540" w:type="dxa"/>
          </w:tcPr>
          <w:p w14:paraId="67CBFABE" w14:textId="77777777" w:rsidR="009020FE" w:rsidRDefault="009020FE" w:rsidP="004B346E">
            <w:pPr>
              <w:rPr>
                <w:rFonts w:ascii="Arial" w:hAnsi="Arial" w:cs="Arial"/>
                <w:sz w:val="20"/>
                <w:szCs w:val="16"/>
                <w:lang w:val="fr-CA"/>
              </w:rPr>
            </w:pPr>
          </w:p>
        </w:tc>
      </w:tr>
    </w:tbl>
    <w:p w14:paraId="3DCE921A" w14:textId="77777777" w:rsidR="009020FE" w:rsidRPr="00A26C66" w:rsidRDefault="009020FE" w:rsidP="009020FE">
      <w:pPr>
        <w:jc w:val="both"/>
        <w:rPr>
          <w:rFonts w:ascii="Century Gothic" w:hAnsi="Century Gothic" w:cs="Arial Unicode MS"/>
          <w:i/>
          <w:sz w:val="18"/>
          <w:szCs w:val="18"/>
          <w:lang w:val="fr-CA"/>
        </w:rPr>
      </w:pPr>
      <w:r w:rsidRPr="00A26C66">
        <w:rPr>
          <w:rFonts w:ascii="Century Gothic" w:hAnsi="Century Gothic" w:cs="Arial Unicode MS"/>
          <w:b/>
          <w:bCs/>
          <w:i/>
          <w:sz w:val="18"/>
          <w:szCs w:val="18"/>
          <w:lang w:val="fr-CA"/>
        </w:rPr>
        <w:t>Critères d’admissibilité</w:t>
      </w:r>
      <w:r w:rsidRPr="00A26C66">
        <w:rPr>
          <w:rFonts w:ascii="Century Gothic" w:hAnsi="Century Gothic" w:cs="Arial Unicode MS"/>
          <w:i/>
          <w:sz w:val="18"/>
          <w:szCs w:val="18"/>
          <w:lang w:val="fr-CA"/>
        </w:rPr>
        <w:t xml:space="preserve"> : </w:t>
      </w:r>
    </w:p>
    <w:p w14:paraId="38C7D69F" w14:textId="77777777" w:rsidR="009020FE" w:rsidRPr="00A26C66" w:rsidRDefault="009020FE" w:rsidP="009020FE">
      <w:pPr>
        <w:jc w:val="both"/>
        <w:rPr>
          <w:rFonts w:ascii="Century Gothic" w:hAnsi="Century Gothic" w:cs="Arial Unicode MS"/>
          <w:sz w:val="18"/>
          <w:szCs w:val="18"/>
          <w:lang w:val="fr-CA"/>
        </w:rPr>
      </w:pPr>
    </w:p>
    <w:p w14:paraId="6581702B" w14:textId="0F97BD88" w:rsidR="009020FE" w:rsidRPr="00A26C66" w:rsidRDefault="009020FE" w:rsidP="009020FE">
      <w:pPr>
        <w:numPr>
          <w:ilvl w:val="0"/>
          <w:numId w:val="10"/>
        </w:numPr>
        <w:jc w:val="both"/>
        <w:rPr>
          <w:rFonts w:ascii="Century Gothic" w:hAnsi="Century Gothic"/>
          <w:sz w:val="18"/>
          <w:szCs w:val="18"/>
          <w:lang w:val="fr-CA" w:eastAsia="en-US"/>
        </w:rPr>
      </w:pPr>
      <w:r w:rsidRPr="00A26C66">
        <w:rPr>
          <w:rFonts w:ascii="Century Gothic" w:hAnsi="Century Gothic"/>
          <w:sz w:val="18"/>
          <w:szCs w:val="18"/>
          <w:lang w:val="fr-CA" w:eastAsia="en-US"/>
        </w:rPr>
        <w:t xml:space="preserve">Être une finissante ou un finissant du secondaire pour l’année scolaire </w:t>
      </w:r>
      <w:r w:rsidR="00322CB8">
        <w:rPr>
          <w:rFonts w:ascii="Century Gothic" w:hAnsi="Century Gothic"/>
          <w:sz w:val="18"/>
          <w:szCs w:val="18"/>
          <w:lang w:val="fr-CA" w:eastAsia="en-US"/>
        </w:rPr>
        <w:t>202</w:t>
      </w:r>
      <w:r w:rsidR="00E06BCF">
        <w:rPr>
          <w:rFonts w:ascii="Century Gothic" w:hAnsi="Century Gothic"/>
          <w:sz w:val="18"/>
          <w:szCs w:val="18"/>
          <w:lang w:val="fr-CA" w:eastAsia="en-US"/>
        </w:rPr>
        <w:t>5</w:t>
      </w:r>
      <w:r w:rsidR="00322CB8">
        <w:rPr>
          <w:rFonts w:ascii="Century Gothic" w:hAnsi="Century Gothic"/>
          <w:sz w:val="18"/>
          <w:szCs w:val="18"/>
          <w:lang w:val="fr-CA" w:eastAsia="en-US"/>
        </w:rPr>
        <w:t>-202</w:t>
      </w:r>
      <w:r w:rsidR="00E06BCF">
        <w:rPr>
          <w:rFonts w:ascii="Century Gothic" w:hAnsi="Century Gothic"/>
          <w:sz w:val="18"/>
          <w:szCs w:val="18"/>
          <w:lang w:val="fr-CA" w:eastAsia="en-US"/>
        </w:rPr>
        <w:t>6</w:t>
      </w:r>
      <w:r w:rsidRPr="00A26C66">
        <w:rPr>
          <w:rFonts w:ascii="Century Gothic" w:hAnsi="Century Gothic"/>
          <w:sz w:val="18"/>
          <w:szCs w:val="18"/>
          <w:lang w:val="fr-CA" w:eastAsia="en-US"/>
        </w:rPr>
        <w:t>.</w:t>
      </w:r>
    </w:p>
    <w:p w14:paraId="31B91CBB" w14:textId="7FF5F6E5" w:rsidR="009020FE" w:rsidRPr="00A26C66" w:rsidRDefault="009020FE" w:rsidP="009020FE">
      <w:pPr>
        <w:numPr>
          <w:ilvl w:val="0"/>
          <w:numId w:val="10"/>
        </w:numPr>
        <w:jc w:val="both"/>
        <w:rPr>
          <w:rFonts w:ascii="Century Gothic" w:hAnsi="Century Gothic"/>
          <w:sz w:val="18"/>
          <w:szCs w:val="18"/>
          <w:lang w:val="fr-CA" w:eastAsia="en-US"/>
        </w:rPr>
      </w:pPr>
      <w:r w:rsidRPr="00A26C66">
        <w:rPr>
          <w:rFonts w:ascii="Century Gothic" w:hAnsi="Century Gothic"/>
          <w:sz w:val="18"/>
          <w:szCs w:val="18"/>
          <w:lang w:val="fr-CA" w:eastAsia="en-US"/>
        </w:rPr>
        <w:t xml:space="preserve">S’être démarqué(e) de façon significative au cours de son cheminement scolaire par sa réussite scolaire, son leadership </w:t>
      </w:r>
      <w:r w:rsidR="00A51510">
        <w:rPr>
          <w:rFonts w:ascii="Century Gothic" w:hAnsi="Century Gothic"/>
          <w:sz w:val="18"/>
          <w:szCs w:val="18"/>
          <w:lang w:val="fr-CA" w:eastAsia="en-US"/>
        </w:rPr>
        <w:t xml:space="preserve">en francophonie </w:t>
      </w:r>
      <w:r w:rsidRPr="00A26C66">
        <w:rPr>
          <w:rFonts w:ascii="Century Gothic" w:hAnsi="Century Gothic"/>
          <w:sz w:val="18"/>
          <w:szCs w:val="18"/>
          <w:lang w:val="fr-CA" w:eastAsia="en-US"/>
        </w:rPr>
        <w:t>et son engagement communautaire.</w:t>
      </w:r>
    </w:p>
    <w:p w14:paraId="258FF61F" w14:textId="77777777" w:rsidR="009020FE" w:rsidRPr="00A26C66" w:rsidRDefault="009020FE" w:rsidP="009020FE">
      <w:pPr>
        <w:numPr>
          <w:ilvl w:val="0"/>
          <w:numId w:val="10"/>
        </w:numPr>
        <w:jc w:val="both"/>
        <w:rPr>
          <w:rFonts w:ascii="Century Gothic" w:hAnsi="Century Gothic"/>
          <w:sz w:val="18"/>
          <w:szCs w:val="18"/>
          <w:lang w:val="fr-CA" w:eastAsia="en-US"/>
        </w:rPr>
      </w:pPr>
      <w:r w:rsidRPr="00A26C66">
        <w:rPr>
          <w:rFonts w:ascii="Century Gothic" w:hAnsi="Century Gothic"/>
          <w:sz w:val="18"/>
          <w:szCs w:val="18"/>
          <w:lang w:val="fr-CA" w:eastAsia="en-US"/>
        </w:rPr>
        <w:t xml:space="preserve">Être mis(e) en nomination par son conseil scolaire. </w:t>
      </w:r>
    </w:p>
    <w:p w14:paraId="1EE1C1FB" w14:textId="77777777" w:rsidR="009020FE" w:rsidRDefault="009020FE" w:rsidP="009020FE">
      <w:pPr>
        <w:jc w:val="both"/>
        <w:rPr>
          <w:sz w:val="18"/>
          <w:szCs w:val="18"/>
          <w:lang w:val="fr-CA" w:eastAsia="en-US"/>
        </w:rPr>
      </w:pPr>
    </w:p>
    <w:p w14:paraId="55DB6EEF" w14:textId="77777777" w:rsidR="009020FE" w:rsidRPr="00983378" w:rsidRDefault="009020FE" w:rsidP="009020FE">
      <w:pPr>
        <w:jc w:val="both"/>
        <w:rPr>
          <w:rFonts w:ascii="Century Gothic" w:hAnsi="Century Gothic"/>
          <w:b/>
          <w:sz w:val="18"/>
          <w:szCs w:val="18"/>
          <w:lang w:val="fr-CA" w:eastAsia="en-US"/>
        </w:rPr>
      </w:pPr>
      <w:r w:rsidRPr="00983378">
        <w:rPr>
          <w:rFonts w:ascii="Century Gothic" w:hAnsi="Century Gothic" w:cs="Arial Unicode MS"/>
          <w:b/>
          <w:bCs/>
          <w:i/>
          <w:sz w:val="18"/>
          <w:szCs w:val="18"/>
          <w:lang w:val="fr-CA"/>
        </w:rPr>
        <w:t>Il est à noter que s</w:t>
      </w:r>
      <w:r w:rsidRPr="00983378">
        <w:rPr>
          <w:rFonts w:ascii="Century Gothic" w:hAnsi="Century Gothic"/>
          <w:b/>
          <w:sz w:val="18"/>
          <w:szCs w:val="18"/>
          <w:lang w:val="fr-CA" w:eastAsia="en-US"/>
        </w:rPr>
        <w:t>eul un formulaire rempli et retourné avant la date limite par le bureau de la direction générale du conseil scolaire sera admissible. Une seule candidature par conseil scolaire sera acceptée.</w:t>
      </w:r>
    </w:p>
    <w:p w14:paraId="5E3B9BDE" w14:textId="77777777" w:rsidR="009020FE" w:rsidRPr="00A26C66" w:rsidRDefault="009020FE" w:rsidP="009020FE">
      <w:pPr>
        <w:jc w:val="both"/>
        <w:rPr>
          <w:sz w:val="18"/>
          <w:szCs w:val="18"/>
          <w:lang w:val="fr-CA" w:eastAsia="en-US"/>
        </w:rPr>
      </w:pPr>
    </w:p>
    <w:p w14:paraId="2FD773B5" w14:textId="02B2ECA2" w:rsidR="009020FE" w:rsidRPr="005315CF" w:rsidRDefault="009020FE" w:rsidP="009020FE">
      <w:pPr>
        <w:jc w:val="both"/>
        <w:rPr>
          <w:rFonts w:ascii="Century Gothic" w:hAnsi="Century Gothic"/>
          <w:b/>
          <w:bCs/>
          <w:color w:val="1F497D" w:themeColor="text2"/>
          <w:sz w:val="18"/>
          <w:szCs w:val="18"/>
          <w:lang w:val="fr-CA" w:eastAsia="en-US"/>
        </w:rPr>
      </w:pPr>
      <w:r w:rsidRPr="005315CF">
        <w:rPr>
          <w:rFonts w:ascii="Century Gothic" w:hAnsi="Century Gothic"/>
          <w:b/>
          <w:bCs/>
          <w:color w:val="1F497D" w:themeColor="text2"/>
          <w:sz w:val="18"/>
          <w:szCs w:val="18"/>
          <w:lang w:val="fr-CA" w:eastAsia="en-US"/>
        </w:rPr>
        <w:t>Une photo d</w:t>
      </w:r>
      <w:r w:rsidR="008973BB">
        <w:rPr>
          <w:rFonts w:ascii="Century Gothic" w:hAnsi="Century Gothic"/>
          <w:b/>
          <w:bCs/>
          <w:color w:val="1F497D" w:themeColor="text2"/>
          <w:sz w:val="18"/>
          <w:szCs w:val="18"/>
          <w:lang w:val="fr-CA" w:eastAsia="en-US"/>
        </w:rPr>
        <w:t>e</w:t>
      </w:r>
      <w:r w:rsidRPr="005315CF">
        <w:rPr>
          <w:rFonts w:ascii="Century Gothic" w:hAnsi="Century Gothic"/>
          <w:b/>
          <w:bCs/>
          <w:color w:val="1F497D" w:themeColor="text2"/>
          <w:sz w:val="18"/>
          <w:szCs w:val="18"/>
          <w:lang w:val="fr-CA" w:eastAsia="en-US"/>
        </w:rPr>
        <w:t xml:space="preserve"> finissant</w:t>
      </w:r>
      <w:r w:rsidR="008973BB">
        <w:rPr>
          <w:rFonts w:ascii="Century Gothic" w:hAnsi="Century Gothic"/>
          <w:b/>
          <w:bCs/>
          <w:color w:val="1F497D" w:themeColor="text2"/>
          <w:sz w:val="18"/>
          <w:szCs w:val="18"/>
          <w:lang w:val="fr-CA" w:eastAsia="en-US"/>
        </w:rPr>
        <w:t xml:space="preserve"> de la candidate ou du candidat,</w:t>
      </w:r>
      <w:r w:rsidRPr="005315CF">
        <w:rPr>
          <w:rFonts w:ascii="Century Gothic" w:hAnsi="Century Gothic"/>
          <w:b/>
          <w:bCs/>
          <w:color w:val="1F497D" w:themeColor="text2"/>
          <w:sz w:val="18"/>
          <w:szCs w:val="18"/>
          <w:lang w:val="fr-CA" w:eastAsia="en-US"/>
        </w:rPr>
        <w:t xml:space="preserve"> en format numérique, doit également accompagner le présent formulaire.</w:t>
      </w:r>
    </w:p>
    <w:p w14:paraId="777EBB58" w14:textId="77777777" w:rsidR="009020FE" w:rsidRDefault="009020FE" w:rsidP="009020FE">
      <w:pPr>
        <w:pStyle w:val="Normalcentr"/>
        <w:rPr>
          <w:rFonts w:ascii="Arial" w:hAnsi="Arial" w:cs="Arial"/>
          <w:sz w:val="4"/>
        </w:rPr>
      </w:pPr>
    </w:p>
    <w:p w14:paraId="53E621F1" w14:textId="77777777" w:rsidR="009020FE" w:rsidRDefault="009020FE" w:rsidP="009020FE">
      <w:pPr>
        <w:pStyle w:val="Normalcentr"/>
        <w:ind w:left="-280" w:right="-213"/>
        <w:jc w:val="both"/>
        <w:rPr>
          <w:rFonts w:ascii="Century Gothic" w:hAnsi="Century Gothic" w:cs="Arial"/>
          <w:sz w:val="20"/>
          <w:szCs w:val="20"/>
        </w:rPr>
      </w:pPr>
    </w:p>
    <w:p w14:paraId="3EB107DF" w14:textId="77777777" w:rsidR="009020FE" w:rsidRPr="00127F31" w:rsidRDefault="009020FE" w:rsidP="009020FE">
      <w:pPr>
        <w:pStyle w:val="Normalcentr"/>
        <w:ind w:left="-280" w:right="-213"/>
        <w:jc w:val="both"/>
        <w:rPr>
          <w:rFonts w:ascii="Century Gothic" w:hAnsi="Century Gothic" w:cs="Arial"/>
          <w:b/>
          <w:sz w:val="20"/>
          <w:szCs w:val="20"/>
        </w:rPr>
      </w:pPr>
      <w:r>
        <w:rPr>
          <w:rFonts w:ascii="Century Gothic" w:hAnsi="Century Gothic" w:cs="Arial"/>
          <w:b/>
          <w:sz w:val="20"/>
          <w:szCs w:val="20"/>
        </w:rPr>
        <w:t>**</w:t>
      </w:r>
      <w:r w:rsidRPr="00127F31">
        <w:rPr>
          <w:rFonts w:ascii="Century Gothic" w:hAnsi="Century Gothic" w:cs="Arial"/>
          <w:b/>
          <w:sz w:val="20"/>
          <w:szCs w:val="20"/>
        </w:rPr>
        <w:t>MAXIMUM DE 1500 MOTS AU TOTAL</w:t>
      </w:r>
      <w:r>
        <w:rPr>
          <w:rFonts w:ascii="Century Gothic" w:hAnsi="Century Gothic" w:cs="Arial"/>
          <w:b/>
          <w:sz w:val="20"/>
          <w:szCs w:val="20"/>
        </w:rPr>
        <w:t>**</w:t>
      </w:r>
    </w:p>
    <w:p w14:paraId="2887D061" w14:textId="77777777" w:rsidR="009020FE" w:rsidRPr="005E3224" w:rsidRDefault="009020FE" w:rsidP="009020FE">
      <w:pPr>
        <w:pStyle w:val="Normalcentr"/>
        <w:ind w:left="-280" w:right="-213"/>
        <w:jc w:val="both"/>
        <w:rPr>
          <w:rFonts w:ascii="Century Gothic" w:hAnsi="Century Gothic" w:cs="Arial"/>
          <w:sz w:val="20"/>
          <w:szCs w:val="20"/>
        </w:rPr>
      </w:pPr>
    </w:p>
    <w:tbl>
      <w:tblPr>
        <w:tblStyle w:val="Grilledutableau"/>
        <w:tblW w:w="10481" w:type="dxa"/>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7"/>
        <w:gridCol w:w="492"/>
        <w:gridCol w:w="6662"/>
      </w:tblGrid>
      <w:tr w:rsidR="009020FE" w:rsidRPr="00AE57D6" w14:paraId="3AB34E2C" w14:textId="77777777" w:rsidTr="004B346E">
        <w:tc>
          <w:tcPr>
            <w:tcW w:w="3327" w:type="dxa"/>
            <w:tcBorders>
              <w:top w:val="single" w:sz="4" w:space="0" w:color="auto"/>
              <w:left w:val="single" w:sz="4" w:space="0" w:color="auto"/>
              <w:bottom w:val="single" w:sz="4" w:space="0" w:color="auto"/>
            </w:tcBorders>
            <w:vAlign w:val="center"/>
          </w:tcPr>
          <w:p w14:paraId="7D51CEF5" w14:textId="77777777" w:rsidR="009020FE" w:rsidRPr="00AE57D6" w:rsidRDefault="009020FE" w:rsidP="004B346E">
            <w:pPr>
              <w:pStyle w:val="Paragraphedeliste"/>
              <w:spacing w:after="0" w:line="240" w:lineRule="auto"/>
              <w:ind w:left="0"/>
              <w:rPr>
                <w:rFonts w:cstheme="minorHAnsi"/>
                <w:b/>
                <w:color w:val="C00000"/>
                <w:sz w:val="20"/>
                <w:szCs w:val="20"/>
              </w:rPr>
            </w:pPr>
            <w:r w:rsidRPr="00AE57D6">
              <w:rPr>
                <w:rFonts w:cstheme="minorHAnsi"/>
                <w:b/>
                <w:sz w:val="20"/>
                <w:szCs w:val="20"/>
              </w:rPr>
              <w:t xml:space="preserve">Nom de la candidate ou du candidat : </w:t>
            </w:r>
          </w:p>
        </w:tc>
        <w:tc>
          <w:tcPr>
            <w:tcW w:w="7154" w:type="dxa"/>
            <w:gridSpan w:val="2"/>
            <w:tcBorders>
              <w:top w:val="single" w:sz="4" w:space="0" w:color="auto"/>
              <w:left w:val="nil"/>
              <w:bottom w:val="single" w:sz="4" w:space="0" w:color="auto"/>
              <w:right w:val="single" w:sz="4" w:space="0" w:color="auto"/>
            </w:tcBorders>
            <w:vAlign w:val="bottom"/>
          </w:tcPr>
          <w:p w14:paraId="467D9646" w14:textId="77777777" w:rsidR="009020FE" w:rsidRPr="00685E0D" w:rsidRDefault="009020FE" w:rsidP="004B346E">
            <w:pPr>
              <w:pStyle w:val="Paragraphedeliste"/>
              <w:spacing w:line="360" w:lineRule="auto"/>
              <w:ind w:left="0"/>
              <w:rPr>
                <w:rFonts w:cstheme="minorHAnsi"/>
                <w:sz w:val="2"/>
                <w:szCs w:val="20"/>
              </w:rPr>
            </w:pPr>
          </w:p>
          <w:p w14:paraId="5AFACC47" w14:textId="77777777" w:rsidR="009020FE" w:rsidRDefault="009020FE" w:rsidP="004B346E">
            <w:pPr>
              <w:pStyle w:val="Paragraphedeliste"/>
              <w:spacing w:line="360" w:lineRule="auto"/>
              <w:ind w:left="0"/>
              <w:rPr>
                <w:rFonts w:cstheme="minorHAnsi"/>
                <w:sz w:val="6"/>
                <w:szCs w:val="20"/>
              </w:rPr>
            </w:pPr>
          </w:p>
          <w:p w14:paraId="627B9941" w14:textId="77777777" w:rsidR="009020FE" w:rsidRPr="00685E0D" w:rsidRDefault="009020FE" w:rsidP="004B346E">
            <w:pPr>
              <w:pStyle w:val="Paragraphedeliste"/>
              <w:spacing w:line="360" w:lineRule="auto"/>
              <w:ind w:left="0"/>
              <w:rPr>
                <w:rFonts w:cstheme="minorHAnsi"/>
                <w:sz w:val="20"/>
                <w:szCs w:val="20"/>
              </w:rPr>
            </w:pPr>
          </w:p>
        </w:tc>
      </w:tr>
      <w:tr w:rsidR="009020FE" w:rsidRPr="00AE57D6" w14:paraId="5628B51C" w14:textId="77777777" w:rsidTr="004B346E">
        <w:tc>
          <w:tcPr>
            <w:tcW w:w="3819" w:type="dxa"/>
            <w:gridSpan w:val="2"/>
            <w:tcBorders>
              <w:top w:val="single" w:sz="4" w:space="0" w:color="auto"/>
            </w:tcBorders>
            <w:vAlign w:val="bottom"/>
          </w:tcPr>
          <w:p w14:paraId="0BCAB59F" w14:textId="77777777" w:rsidR="009020FE" w:rsidRPr="00AE57D6" w:rsidRDefault="009020FE" w:rsidP="004B346E">
            <w:pPr>
              <w:pStyle w:val="Paragraphedeliste"/>
              <w:spacing w:before="120" w:after="0" w:line="240" w:lineRule="auto"/>
              <w:ind w:left="0"/>
              <w:rPr>
                <w:rFonts w:cstheme="minorHAnsi"/>
                <w:sz w:val="20"/>
                <w:szCs w:val="20"/>
              </w:rPr>
            </w:pPr>
            <w:r w:rsidRPr="00AE57D6">
              <w:rPr>
                <w:rFonts w:cstheme="minorHAnsi"/>
                <w:sz w:val="20"/>
                <w:szCs w:val="20"/>
              </w:rPr>
              <w:t>Finissant(e) de quel établissement :</w:t>
            </w:r>
          </w:p>
        </w:tc>
        <w:tc>
          <w:tcPr>
            <w:tcW w:w="6662" w:type="dxa"/>
            <w:tcBorders>
              <w:top w:val="single" w:sz="4" w:space="0" w:color="auto"/>
              <w:left w:val="nil"/>
              <w:bottom w:val="single" w:sz="4" w:space="0" w:color="auto"/>
            </w:tcBorders>
            <w:vAlign w:val="bottom"/>
          </w:tcPr>
          <w:p w14:paraId="7AA63ABF" w14:textId="77777777" w:rsidR="009020FE" w:rsidRPr="00AE57D6" w:rsidRDefault="009020FE" w:rsidP="004B346E">
            <w:pPr>
              <w:pStyle w:val="Paragraphedeliste"/>
              <w:spacing w:before="120" w:after="120" w:line="360" w:lineRule="auto"/>
              <w:ind w:left="0"/>
              <w:rPr>
                <w:rFonts w:cstheme="minorHAnsi"/>
                <w:sz w:val="20"/>
                <w:szCs w:val="20"/>
              </w:rPr>
            </w:pPr>
          </w:p>
        </w:tc>
      </w:tr>
      <w:tr w:rsidR="009020FE" w:rsidRPr="00AE57D6" w14:paraId="3ABB3903" w14:textId="77777777" w:rsidTr="004B346E">
        <w:tc>
          <w:tcPr>
            <w:tcW w:w="3819" w:type="dxa"/>
            <w:gridSpan w:val="2"/>
            <w:vAlign w:val="bottom"/>
          </w:tcPr>
          <w:p w14:paraId="72B8D999" w14:textId="77777777" w:rsidR="009020FE" w:rsidRPr="00AE57D6" w:rsidRDefault="009020FE" w:rsidP="004B346E">
            <w:pPr>
              <w:pStyle w:val="Paragraphedeliste"/>
              <w:spacing w:before="120" w:after="0" w:line="240" w:lineRule="auto"/>
              <w:ind w:left="0"/>
              <w:rPr>
                <w:rFonts w:cstheme="minorHAnsi"/>
                <w:sz w:val="20"/>
                <w:szCs w:val="20"/>
              </w:rPr>
            </w:pPr>
            <w:r w:rsidRPr="00AE57D6">
              <w:rPr>
                <w:rFonts w:cstheme="minorHAnsi"/>
                <w:sz w:val="20"/>
                <w:szCs w:val="20"/>
              </w:rPr>
              <w:t>Poursuivra ses études postsecondaires dans quel établissement :</w:t>
            </w:r>
          </w:p>
        </w:tc>
        <w:tc>
          <w:tcPr>
            <w:tcW w:w="6662" w:type="dxa"/>
            <w:tcBorders>
              <w:top w:val="single" w:sz="4" w:space="0" w:color="auto"/>
              <w:left w:val="nil"/>
              <w:bottom w:val="single" w:sz="4" w:space="0" w:color="auto"/>
            </w:tcBorders>
            <w:vAlign w:val="bottom"/>
          </w:tcPr>
          <w:p w14:paraId="3880A809" w14:textId="77777777" w:rsidR="009020FE" w:rsidRPr="00AE57D6" w:rsidRDefault="009020FE" w:rsidP="004B346E">
            <w:pPr>
              <w:pStyle w:val="Paragraphedeliste"/>
              <w:spacing w:before="120" w:after="120" w:line="360" w:lineRule="auto"/>
              <w:ind w:left="0"/>
              <w:rPr>
                <w:rFonts w:cstheme="minorHAnsi"/>
                <w:sz w:val="20"/>
                <w:szCs w:val="20"/>
              </w:rPr>
            </w:pPr>
          </w:p>
        </w:tc>
      </w:tr>
      <w:tr w:rsidR="009020FE" w:rsidRPr="00AE57D6" w14:paraId="6DBE7D78" w14:textId="77777777" w:rsidTr="004B346E">
        <w:tc>
          <w:tcPr>
            <w:tcW w:w="3819" w:type="dxa"/>
            <w:gridSpan w:val="2"/>
            <w:vAlign w:val="center"/>
          </w:tcPr>
          <w:p w14:paraId="3B86F677" w14:textId="77777777" w:rsidR="009020FE" w:rsidRPr="00AE57D6" w:rsidRDefault="009020FE" w:rsidP="004B346E">
            <w:pPr>
              <w:pStyle w:val="Paragraphedeliste"/>
              <w:spacing w:after="0" w:line="240" w:lineRule="auto"/>
              <w:ind w:left="0"/>
              <w:rPr>
                <w:rFonts w:cstheme="minorHAnsi"/>
                <w:sz w:val="20"/>
                <w:szCs w:val="20"/>
              </w:rPr>
            </w:pPr>
          </w:p>
        </w:tc>
        <w:tc>
          <w:tcPr>
            <w:tcW w:w="6662" w:type="dxa"/>
            <w:tcBorders>
              <w:top w:val="single" w:sz="4" w:space="0" w:color="auto"/>
              <w:left w:val="nil"/>
            </w:tcBorders>
            <w:vAlign w:val="bottom"/>
          </w:tcPr>
          <w:p w14:paraId="43AA0CEB" w14:textId="77777777" w:rsidR="009020FE" w:rsidRPr="00AE57D6" w:rsidRDefault="009020FE" w:rsidP="004B346E">
            <w:pPr>
              <w:pStyle w:val="Paragraphedeliste"/>
              <w:spacing w:before="120" w:after="120" w:line="360" w:lineRule="auto"/>
              <w:ind w:left="0"/>
              <w:rPr>
                <w:rFonts w:cstheme="minorHAnsi"/>
                <w:sz w:val="20"/>
                <w:szCs w:val="20"/>
              </w:rPr>
            </w:pPr>
          </w:p>
        </w:tc>
      </w:tr>
      <w:tr w:rsidR="009020FE" w:rsidRPr="00AE57D6" w14:paraId="176C6987" w14:textId="77777777" w:rsidTr="004B346E">
        <w:tc>
          <w:tcPr>
            <w:tcW w:w="3819" w:type="dxa"/>
            <w:gridSpan w:val="2"/>
            <w:vAlign w:val="center"/>
          </w:tcPr>
          <w:p w14:paraId="3FE0463A" w14:textId="77777777" w:rsidR="009020FE" w:rsidRPr="00AE57D6" w:rsidRDefault="009020FE" w:rsidP="004B346E">
            <w:pPr>
              <w:pStyle w:val="Paragraphedeliste"/>
              <w:spacing w:after="0" w:line="240" w:lineRule="auto"/>
              <w:ind w:left="0"/>
              <w:rPr>
                <w:rFonts w:cstheme="minorHAnsi"/>
                <w:b/>
                <w:sz w:val="20"/>
                <w:szCs w:val="20"/>
              </w:rPr>
            </w:pPr>
            <w:r w:rsidRPr="00AE57D6">
              <w:rPr>
                <w:rFonts w:cstheme="minorHAnsi"/>
                <w:b/>
                <w:sz w:val="20"/>
                <w:szCs w:val="20"/>
              </w:rPr>
              <w:t>L’élève s’est démarqué (e)</w:t>
            </w:r>
          </w:p>
        </w:tc>
        <w:tc>
          <w:tcPr>
            <w:tcW w:w="6662" w:type="dxa"/>
            <w:tcBorders>
              <w:left w:val="nil"/>
            </w:tcBorders>
            <w:vAlign w:val="bottom"/>
          </w:tcPr>
          <w:p w14:paraId="19F2ECA0" w14:textId="77777777" w:rsidR="009020FE" w:rsidRPr="00AE57D6" w:rsidRDefault="009020FE" w:rsidP="004B346E">
            <w:pPr>
              <w:pStyle w:val="Paragraphedeliste"/>
              <w:spacing w:before="120" w:after="120" w:line="240" w:lineRule="auto"/>
              <w:ind w:left="0"/>
              <w:rPr>
                <w:rFonts w:cstheme="minorHAnsi"/>
                <w:sz w:val="20"/>
                <w:szCs w:val="20"/>
              </w:rPr>
            </w:pPr>
          </w:p>
        </w:tc>
      </w:tr>
      <w:tr w:rsidR="009020FE" w:rsidRPr="00AE57D6" w14:paraId="3C6D4B68" w14:textId="77777777" w:rsidTr="004B346E">
        <w:tc>
          <w:tcPr>
            <w:tcW w:w="3819" w:type="dxa"/>
            <w:gridSpan w:val="2"/>
            <w:vAlign w:val="center"/>
          </w:tcPr>
          <w:p w14:paraId="35192ABF" w14:textId="77777777" w:rsidR="009020FE" w:rsidRPr="00AE57D6" w:rsidRDefault="009020FE" w:rsidP="004B346E">
            <w:pPr>
              <w:pStyle w:val="Paragraphedeliste"/>
              <w:spacing w:after="0" w:line="240" w:lineRule="auto"/>
              <w:ind w:left="0"/>
              <w:rPr>
                <w:rFonts w:cstheme="minorHAnsi"/>
                <w:b/>
                <w:sz w:val="20"/>
                <w:szCs w:val="20"/>
              </w:rPr>
            </w:pPr>
            <w:r w:rsidRPr="00AE57D6">
              <w:rPr>
                <w:rFonts w:cstheme="minorHAnsi"/>
                <w:b/>
                <w:sz w:val="20"/>
                <w:szCs w:val="20"/>
              </w:rPr>
              <w:t xml:space="preserve">1) Par son cheminement scolaire </w:t>
            </w:r>
          </w:p>
        </w:tc>
        <w:tc>
          <w:tcPr>
            <w:tcW w:w="6662" w:type="dxa"/>
            <w:tcBorders>
              <w:left w:val="nil"/>
            </w:tcBorders>
            <w:vAlign w:val="bottom"/>
          </w:tcPr>
          <w:p w14:paraId="2189BEE6" w14:textId="77777777" w:rsidR="009020FE" w:rsidRPr="00AE57D6" w:rsidRDefault="009020FE" w:rsidP="004B346E">
            <w:pPr>
              <w:pStyle w:val="Paragraphedeliste"/>
              <w:spacing w:after="0" w:line="240" w:lineRule="auto"/>
              <w:ind w:left="0"/>
              <w:rPr>
                <w:rFonts w:cstheme="minorHAnsi"/>
                <w:b/>
                <w:sz w:val="20"/>
                <w:szCs w:val="20"/>
              </w:rPr>
            </w:pPr>
            <w:r w:rsidRPr="00AE57D6">
              <w:rPr>
                <w:rFonts w:cstheme="minorHAnsi"/>
                <w:b/>
                <w:sz w:val="20"/>
                <w:szCs w:val="20"/>
              </w:rPr>
              <w:t xml:space="preserve">Veuillez préciser </w:t>
            </w:r>
            <w:r>
              <w:rPr>
                <w:rFonts w:cstheme="minorHAnsi"/>
                <w:b/>
                <w:sz w:val="20"/>
                <w:szCs w:val="20"/>
              </w:rPr>
              <w:t xml:space="preserve">par des exemples concrets </w:t>
            </w:r>
            <w:r w:rsidRPr="00AE57D6">
              <w:rPr>
                <w:rFonts w:cstheme="minorHAnsi"/>
                <w:b/>
                <w:sz w:val="20"/>
                <w:szCs w:val="20"/>
              </w:rPr>
              <w:t>pour chacune des rubriques :</w:t>
            </w:r>
          </w:p>
        </w:tc>
      </w:tr>
      <w:tr w:rsidR="009020FE" w:rsidRPr="00AE57D6" w14:paraId="2523B822" w14:textId="77777777" w:rsidTr="004B346E">
        <w:tc>
          <w:tcPr>
            <w:tcW w:w="3819" w:type="dxa"/>
            <w:gridSpan w:val="2"/>
            <w:vAlign w:val="bottom"/>
          </w:tcPr>
          <w:p w14:paraId="47F2A40E" w14:textId="77777777" w:rsidR="009020FE" w:rsidRPr="00AE57D6" w:rsidRDefault="009020FE" w:rsidP="004B346E">
            <w:pPr>
              <w:pStyle w:val="Paragraphedeliste"/>
              <w:spacing w:before="120" w:after="120" w:line="240" w:lineRule="auto"/>
              <w:ind w:left="309"/>
              <w:rPr>
                <w:rFonts w:cstheme="minorHAnsi"/>
                <w:sz w:val="20"/>
                <w:szCs w:val="20"/>
              </w:rPr>
            </w:pPr>
            <w:r w:rsidRPr="00AE57D6">
              <w:rPr>
                <w:rFonts w:cstheme="minorHAnsi"/>
                <w:sz w:val="20"/>
                <w:szCs w:val="20"/>
              </w:rPr>
              <w:t xml:space="preserve">a) </w:t>
            </w:r>
            <w:r>
              <w:rPr>
                <w:rFonts w:cstheme="minorHAnsi"/>
                <w:sz w:val="20"/>
                <w:szCs w:val="20"/>
              </w:rPr>
              <w:t>Travaux scolaires</w:t>
            </w:r>
            <w:r w:rsidRPr="00AE57D6">
              <w:rPr>
                <w:rFonts w:cstheme="minorHAnsi"/>
                <w:sz w:val="20"/>
                <w:szCs w:val="20"/>
              </w:rPr>
              <w:t xml:space="preserve"> </w:t>
            </w:r>
          </w:p>
        </w:tc>
        <w:tc>
          <w:tcPr>
            <w:tcW w:w="6662" w:type="dxa"/>
            <w:tcBorders>
              <w:left w:val="nil"/>
              <w:bottom w:val="single" w:sz="4" w:space="0" w:color="auto"/>
            </w:tcBorders>
            <w:vAlign w:val="bottom"/>
          </w:tcPr>
          <w:p w14:paraId="428C8DAB" w14:textId="77777777" w:rsidR="009020FE" w:rsidRPr="00AE57D6" w:rsidRDefault="009020FE" w:rsidP="004B346E">
            <w:pPr>
              <w:pStyle w:val="Paragraphedeliste"/>
              <w:spacing w:before="120" w:after="0" w:line="240" w:lineRule="auto"/>
              <w:ind w:left="0"/>
              <w:rPr>
                <w:rFonts w:cstheme="minorHAnsi"/>
                <w:sz w:val="20"/>
                <w:szCs w:val="20"/>
              </w:rPr>
            </w:pPr>
          </w:p>
        </w:tc>
      </w:tr>
      <w:tr w:rsidR="009020FE" w:rsidRPr="00AE57D6" w14:paraId="60038865" w14:textId="77777777" w:rsidTr="004B346E">
        <w:tc>
          <w:tcPr>
            <w:tcW w:w="3819" w:type="dxa"/>
            <w:gridSpan w:val="2"/>
            <w:vAlign w:val="bottom"/>
          </w:tcPr>
          <w:p w14:paraId="665BB01D" w14:textId="77777777" w:rsidR="009020FE" w:rsidRPr="00AE57D6" w:rsidRDefault="009020FE" w:rsidP="004B346E">
            <w:pPr>
              <w:pStyle w:val="Paragraphedeliste"/>
              <w:spacing w:before="120" w:after="120" w:line="240" w:lineRule="auto"/>
              <w:ind w:left="309"/>
              <w:rPr>
                <w:rFonts w:cstheme="minorHAnsi"/>
                <w:sz w:val="20"/>
                <w:szCs w:val="20"/>
              </w:rPr>
            </w:pPr>
            <w:r w:rsidRPr="00AE57D6">
              <w:rPr>
                <w:rFonts w:cstheme="minorHAnsi"/>
                <w:sz w:val="20"/>
                <w:szCs w:val="20"/>
              </w:rPr>
              <w:t xml:space="preserve">b) </w:t>
            </w:r>
            <w:r>
              <w:rPr>
                <w:rFonts w:cstheme="minorHAnsi"/>
                <w:sz w:val="20"/>
                <w:szCs w:val="20"/>
              </w:rPr>
              <w:t>Résultats</w:t>
            </w:r>
            <w:r w:rsidRPr="00AE57D6">
              <w:rPr>
                <w:rFonts w:cstheme="minorHAnsi"/>
                <w:sz w:val="20"/>
                <w:szCs w:val="20"/>
              </w:rPr>
              <w:t xml:space="preserve"> scolaires  </w:t>
            </w:r>
          </w:p>
        </w:tc>
        <w:tc>
          <w:tcPr>
            <w:tcW w:w="6662" w:type="dxa"/>
            <w:tcBorders>
              <w:top w:val="single" w:sz="4" w:space="0" w:color="auto"/>
              <w:left w:val="nil"/>
              <w:bottom w:val="single" w:sz="4" w:space="0" w:color="auto"/>
            </w:tcBorders>
            <w:vAlign w:val="bottom"/>
          </w:tcPr>
          <w:p w14:paraId="6680387A" w14:textId="77777777" w:rsidR="009020FE" w:rsidRPr="00AE57D6" w:rsidRDefault="009020FE" w:rsidP="004B346E">
            <w:pPr>
              <w:pStyle w:val="Paragraphedeliste"/>
              <w:spacing w:before="120" w:after="0" w:line="240" w:lineRule="auto"/>
              <w:ind w:left="0"/>
              <w:rPr>
                <w:rFonts w:cstheme="minorHAnsi"/>
                <w:sz w:val="20"/>
                <w:szCs w:val="20"/>
              </w:rPr>
            </w:pPr>
          </w:p>
        </w:tc>
      </w:tr>
      <w:tr w:rsidR="009020FE" w:rsidRPr="00AE57D6" w14:paraId="7C1D2CED" w14:textId="77777777" w:rsidTr="004B346E">
        <w:tc>
          <w:tcPr>
            <w:tcW w:w="3819" w:type="dxa"/>
            <w:gridSpan w:val="2"/>
            <w:vAlign w:val="bottom"/>
          </w:tcPr>
          <w:p w14:paraId="02947000" w14:textId="77777777" w:rsidR="009020FE" w:rsidRPr="00AE57D6" w:rsidRDefault="009020FE" w:rsidP="004B346E">
            <w:pPr>
              <w:pStyle w:val="Paragraphedeliste"/>
              <w:spacing w:before="120" w:after="120" w:line="240" w:lineRule="auto"/>
              <w:ind w:left="309"/>
              <w:rPr>
                <w:rFonts w:cstheme="minorHAnsi"/>
                <w:sz w:val="20"/>
                <w:szCs w:val="20"/>
              </w:rPr>
            </w:pPr>
            <w:r w:rsidRPr="00AE57D6">
              <w:rPr>
                <w:rFonts w:cstheme="minorHAnsi"/>
                <w:sz w:val="20"/>
                <w:szCs w:val="20"/>
              </w:rPr>
              <w:t xml:space="preserve">c) Prix et distinctions </w:t>
            </w:r>
          </w:p>
        </w:tc>
        <w:tc>
          <w:tcPr>
            <w:tcW w:w="6662" w:type="dxa"/>
            <w:tcBorders>
              <w:top w:val="single" w:sz="4" w:space="0" w:color="auto"/>
              <w:left w:val="nil"/>
              <w:bottom w:val="single" w:sz="4" w:space="0" w:color="auto"/>
            </w:tcBorders>
            <w:vAlign w:val="bottom"/>
          </w:tcPr>
          <w:p w14:paraId="1399534B" w14:textId="77777777" w:rsidR="009020FE" w:rsidRPr="00AE57D6" w:rsidRDefault="009020FE" w:rsidP="004B346E">
            <w:pPr>
              <w:pStyle w:val="Paragraphedeliste"/>
              <w:spacing w:before="120" w:after="0" w:line="240" w:lineRule="auto"/>
              <w:ind w:left="0"/>
              <w:rPr>
                <w:rFonts w:cstheme="minorHAnsi"/>
                <w:sz w:val="20"/>
                <w:szCs w:val="20"/>
              </w:rPr>
            </w:pPr>
          </w:p>
        </w:tc>
      </w:tr>
      <w:tr w:rsidR="009020FE" w:rsidRPr="00AE57D6" w14:paraId="1A8FE008" w14:textId="77777777" w:rsidTr="004B346E">
        <w:tc>
          <w:tcPr>
            <w:tcW w:w="3819" w:type="dxa"/>
            <w:gridSpan w:val="2"/>
            <w:vAlign w:val="bottom"/>
          </w:tcPr>
          <w:p w14:paraId="06517849" w14:textId="77777777" w:rsidR="009020FE" w:rsidRPr="00AE57D6" w:rsidRDefault="009020FE" w:rsidP="004B346E">
            <w:pPr>
              <w:pStyle w:val="Paragraphedeliste"/>
              <w:spacing w:before="120" w:after="120" w:line="240" w:lineRule="auto"/>
              <w:ind w:left="309"/>
              <w:rPr>
                <w:rFonts w:cstheme="minorHAnsi"/>
                <w:sz w:val="20"/>
                <w:szCs w:val="20"/>
              </w:rPr>
            </w:pPr>
            <w:r>
              <w:rPr>
                <w:rFonts w:cstheme="minorHAnsi"/>
                <w:sz w:val="20"/>
                <w:szCs w:val="20"/>
              </w:rPr>
              <w:t>d) Commentaires additionnels</w:t>
            </w:r>
          </w:p>
        </w:tc>
        <w:tc>
          <w:tcPr>
            <w:tcW w:w="6662" w:type="dxa"/>
            <w:tcBorders>
              <w:top w:val="single" w:sz="4" w:space="0" w:color="auto"/>
              <w:left w:val="nil"/>
              <w:bottom w:val="single" w:sz="4" w:space="0" w:color="auto"/>
            </w:tcBorders>
            <w:vAlign w:val="bottom"/>
          </w:tcPr>
          <w:p w14:paraId="7E80497B" w14:textId="77777777" w:rsidR="009020FE" w:rsidRPr="00AE57D6" w:rsidRDefault="009020FE" w:rsidP="004B346E">
            <w:pPr>
              <w:pStyle w:val="Paragraphedeliste"/>
              <w:spacing w:before="120" w:after="0" w:line="240" w:lineRule="auto"/>
              <w:ind w:left="0"/>
              <w:rPr>
                <w:rFonts w:cstheme="minorHAnsi"/>
                <w:sz w:val="20"/>
                <w:szCs w:val="20"/>
              </w:rPr>
            </w:pPr>
          </w:p>
        </w:tc>
      </w:tr>
      <w:tr w:rsidR="009020FE" w:rsidRPr="00AE57D6" w14:paraId="6C2D2514" w14:textId="77777777" w:rsidTr="004B346E">
        <w:tc>
          <w:tcPr>
            <w:tcW w:w="3819" w:type="dxa"/>
            <w:gridSpan w:val="2"/>
            <w:vAlign w:val="center"/>
          </w:tcPr>
          <w:p w14:paraId="1C925F8F" w14:textId="77777777" w:rsidR="009020FE" w:rsidRPr="00AE57D6" w:rsidRDefault="009020FE" w:rsidP="004B346E">
            <w:pPr>
              <w:pStyle w:val="Paragraphedeliste"/>
              <w:spacing w:after="0" w:line="240" w:lineRule="auto"/>
              <w:ind w:left="0"/>
              <w:rPr>
                <w:rFonts w:cstheme="minorHAnsi"/>
                <w:sz w:val="20"/>
                <w:szCs w:val="20"/>
              </w:rPr>
            </w:pPr>
          </w:p>
        </w:tc>
        <w:tc>
          <w:tcPr>
            <w:tcW w:w="6662" w:type="dxa"/>
            <w:tcBorders>
              <w:top w:val="single" w:sz="4" w:space="0" w:color="auto"/>
              <w:left w:val="nil"/>
            </w:tcBorders>
            <w:vAlign w:val="bottom"/>
          </w:tcPr>
          <w:p w14:paraId="3668C3D2" w14:textId="77777777" w:rsidR="009020FE" w:rsidRPr="00AE57D6" w:rsidRDefault="009020FE" w:rsidP="004B346E">
            <w:pPr>
              <w:pStyle w:val="Paragraphedeliste"/>
              <w:spacing w:before="120" w:after="120" w:line="240" w:lineRule="auto"/>
              <w:ind w:left="0"/>
              <w:rPr>
                <w:rFonts w:cstheme="minorHAnsi"/>
                <w:sz w:val="20"/>
                <w:szCs w:val="20"/>
              </w:rPr>
            </w:pPr>
          </w:p>
        </w:tc>
      </w:tr>
      <w:tr w:rsidR="009020FE" w:rsidRPr="00AE57D6" w14:paraId="7B4AE64B" w14:textId="77777777" w:rsidTr="004B346E">
        <w:tc>
          <w:tcPr>
            <w:tcW w:w="3819" w:type="dxa"/>
            <w:gridSpan w:val="2"/>
            <w:vAlign w:val="center"/>
          </w:tcPr>
          <w:p w14:paraId="1AF46FA5" w14:textId="71290EE3" w:rsidR="009020FE" w:rsidRPr="00AE57D6" w:rsidRDefault="009020FE" w:rsidP="004B346E">
            <w:pPr>
              <w:pStyle w:val="Paragraphedeliste"/>
              <w:spacing w:after="0" w:line="240" w:lineRule="auto"/>
              <w:ind w:left="0"/>
              <w:rPr>
                <w:rFonts w:cstheme="minorHAnsi"/>
                <w:sz w:val="20"/>
                <w:szCs w:val="20"/>
              </w:rPr>
            </w:pPr>
            <w:r w:rsidRPr="00AE57D6">
              <w:rPr>
                <w:rFonts w:cstheme="minorHAnsi"/>
                <w:sz w:val="20"/>
                <w:szCs w:val="20"/>
              </w:rPr>
              <w:t xml:space="preserve">2) </w:t>
            </w:r>
            <w:r w:rsidRPr="00AE57D6">
              <w:rPr>
                <w:rFonts w:cstheme="minorHAnsi"/>
                <w:b/>
                <w:sz w:val="20"/>
                <w:szCs w:val="20"/>
              </w:rPr>
              <w:t xml:space="preserve">Par son leadership </w:t>
            </w:r>
            <w:r w:rsidR="00A51510">
              <w:rPr>
                <w:rFonts w:cstheme="minorHAnsi"/>
                <w:b/>
                <w:sz w:val="20"/>
                <w:szCs w:val="20"/>
              </w:rPr>
              <w:t>en francophonie</w:t>
            </w:r>
            <w:r w:rsidRPr="00AE57D6">
              <w:rPr>
                <w:rFonts w:cstheme="minorHAnsi"/>
                <w:sz w:val="20"/>
                <w:szCs w:val="20"/>
              </w:rPr>
              <w:t xml:space="preserve">       </w:t>
            </w:r>
          </w:p>
        </w:tc>
        <w:tc>
          <w:tcPr>
            <w:tcW w:w="6662" w:type="dxa"/>
            <w:tcBorders>
              <w:left w:val="nil"/>
            </w:tcBorders>
            <w:vAlign w:val="bottom"/>
          </w:tcPr>
          <w:p w14:paraId="2E6BDEB1" w14:textId="77777777" w:rsidR="009020FE" w:rsidRPr="00AE57D6" w:rsidRDefault="009020FE" w:rsidP="004B346E">
            <w:pPr>
              <w:pStyle w:val="Paragraphedeliste"/>
              <w:spacing w:after="0" w:line="240" w:lineRule="auto"/>
              <w:ind w:left="0"/>
              <w:rPr>
                <w:rFonts w:cstheme="minorHAnsi"/>
                <w:sz w:val="20"/>
                <w:szCs w:val="20"/>
              </w:rPr>
            </w:pPr>
            <w:r w:rsidRPr="00AE57D6">
              <w:rPr>
                <w:rFonts w:cstheme="minorHAnsi"/>
                <w:b/>
                <w:sz w:val="20"/>
                <w:szCs w:val="20"/>
              </w:rPr>
              <w:t xml:space="preserve">Veuillez préciser </w:t>
            </w:r>
            <w:r>
              <w:rPr>
                <w:rFonts w:cstheme="minorHAnsi"/>
                <w:b/>
                <w:sz w:val="20"/>
                <w:szCs w:val="20"/>
              </w:rPr>
              <w:t xml:space="preserve">par des exemples concrets </w:t>
            </w:r>
            <w:r w:rsidRPr="00AE57D6">
              <w:rPr>
                <w:rFonts w:cstheme="minorHAnsi"/>
                <w:b/>
                <w:sz w:val="20"/>
                <w:szCs w:val="20"/>
              </w:rPr>
              <w:t>pour chacune des rubriques :</w:t>
            </w:r>
          </w:p>
        </w:tc>
      </w:tr>
      <w:tr w:rsidR="009020FE" w:rsidRPr="00AE57D6" w14:paraId="216E3400" w14:textId="77777777" w:rsidTr="004B346E">
        <w:tc>
          <w:tcPr>
            <w:tcW w:w="3819" w:type="dxa"/>
            <w:gridSpan w:val="2"/>
            <w:vAlign w:val="bottom"/>
          </w:tcPr>
          <w:p w14:paraId="0371BBB8" w14:textId="77777777" w:rsidR="009020FE" w:rsidRPr="00AE57D6" w:rsidRDefault="009020FE" w:rsidP="004B346E">
            <w:pPr>
              <w:pStyle w:val="Paragraphedeliste"/>
              <w:spacing w:before="120" w:after="120" w:line="240" w:lineRule="auto"/>
              <w:ind w:left="309"/>
              <w:rPr>
                <w:rFonts w:cstheme="minorHAnsi"/>
                <w:sz w:val="20"/>
                <w:szCs w:val="20"/>
              </w:rPr>
            </w:pPr>
            <w:r>
              <w:rPr>
                <w:rFonts w:cstheme="minorHAnsi"/>
                <w:sz w:val="20"/>
                <w:szCs w:val="20"/>
              </w:rPr>
              <w:t>a) I</w:t>
            </w:r>
            <w:r w:rsidRPr="00AE57D6">
              <w:rPr>
                <w:rFonts w:cstheme="minorHAnsi"/>
                <w:sz w:val="20"/>
                <w:szCs w:val="20"/>
              </w:rPr>
              <w:t xml:space="preserve">nitiatives et implication dans les activités scolaires et parascolaires </w:t>
            </w:r>
          </w:p>
        </w:tc>
        <w:tc>
          <w:tcPr>
            <w:tcW w:w="6662" w:type="dxa"/>
            <w:tcBorders>
              <w:left w:val="nil"/>
              <w:bottom w:val="single" w:sz="4" w:space="0" w:color="auto"/>
            </w:tcBorders>
            <w:vAlign w:val="bottom"/>
          </w:tcPr>
          <w:p w14:paraId="3D3B27AF" w14:textId="77777777" w:rsidR="009020FE" w:rsidRPr="00AE57D6" w:rsidRDefault="009020FE" w:rsidP="004B346E">
            <w:pPr>
              <w:pStyle w:val="Paragraphedeliste"/>
              <w:spacing w:before="120" w:after="0" w:line="240" w:lineRule="auto"/>
              <w:ind w:left="0"/>
              <w:rPr>
                <w:rFonts w:cstheme="minorHAnsi"/>
                <w:sz w:val="20"/>
                <w:szCs w:val="20"/>
              </w:rPr>
            </w:pPr>
          </w:p>
        </w:tc>
      </w:tr>
      <w:tr w:rsidR="009020FE" w:rsidRPr="00AE57D6" w14:paraId="3D05B77D" w14:textId="77777777" w:rsidTr="004B346E">
        <w:tc>
          <w:tcPr>
            <w:tcW w:w="3819" w:type="dxa"/>
            <w:gridSpan w:val="2"/>
            <w:vAlign w:val="bottom"/>
          </w:tcPr>
          <w:p w14:paraId="1BCDAC29" w14:textId="77777777" w:rsidR="009020FE" w:rsidRPr="00AE57D6" w:rsidRDefault="009020FE" w:rsidP="004B346E">
            <w:pPr>
              <w:pStyle w:val="Paragraphedeliste"/>
              <w:spacing w:before="120" w:after="120" w:line="240" w:lineRule="auto"/>
              <w:ind w:left="309"/>
              <w:rPr>
                <w:rFonts w:cstheme="minorHAnsi"/>
                <w:sz w:val="20"/>
                <w:szCs w:val="20"/>
              </w:rPr>
            </w:pPr>
            <w:r w:rsidRPr="00AE57D6">
              <w:rPr>
                <w:rFonts w:cstheme="minorHAnsi"/>
                <w:sz w:val="20"/>
                <w:szCs w:val="20"/>
              </w:rPr>
              <w:t xml:space="preserve">b) Fierté du fait français </w:t>
            </w:r>
          </w:p>
        </w:tc>
        <w:tc>
          <w:tcPr>
            <w:tcW w:w="6662" w:type="dxa"/>
            <w:tcBorders>
              <w:top w:val="single" w:sz="4" w:space="0" w:color="auto"/>
              <w:left w:val="nil"/>
              <w:bottom w:val="single" w:sz="4" w:space="0" w:color="auto"/>
            </w:tcBorders>
            <w:vAlign w:val="bottom"/>
          </w:tcPr>
          <w:p w14:paraId="3C52514C" w14:textId="77777777" w:rsidR="009020FE" w:rsidRPr="00AE57D6" w:rsidRDefault="009020FE" w:rsidP="004B346E">
            <w:pPr>
              <w:pStyle w:val="Paragraphedeliste"/>
              <w:spacing w:before="120" w:after="0" w:line="240" w:lineRule="auto"/>
              <w:ind w:left="0"/>
              <w:rPr>
                <w:rFonts w:cstheme="minorHAnsi"/>
                <w:sz w:val="20"/>
                <w:szCs w:val="20"/>
              </w:rPr>
            </w:pPr>
          </w:p>
        </w:tc>
      </w:tr>
      <w:tr w:rsidR="009020FE" w:rsidRPr="00AE57D6" w14:paraId="131AEB21" w14:textId="77777777" w:rsidTr="004B346E">
        <w:tc>
          <w:tcPr>
            <w:tcW w:w="3819" w:type="dxa"/>
            <w:gridSpan w:val="2"/>
            <w:vAlign w:val="bottom"/>
          </w:tcPr>
          <w:p w14:paraId="1F5CF8F3" w14:textId="77777777" w:rsidR="009020FE" w:rsidRPr="00AE57D6" w:rsidRDefault="009020FE" w:rsidP="004B346E">
            <w:pPr>
              <w:pStyle w:val="Paragraphedeliste"/>
              <w:spacing w:before="120" w:after="120" w:line="240" w:lineRule="auto"/>
              <w:ind w:left="309"/>
              <w:rPr>
                <w:rFonts w:cstheme="minorHAnsi"/>
                <w:sz w:val="20"/>
                <w:szCs w:val="20"/>
              </w:rPr>
            </w:pPr>
            <w:r w:rsidRPr="00AE57D6">
              <w:rPr>
                <w:rFonts w:cstheme="minorHAnsi"/>
                <w:sz w:val="20"/>
                <w:szCs w:val="20"/>
              </w:rPr>
              <w:t>c) Qualités de leader</w:t>
            </w:r>
          </w:p>
        </w:tc>
        <w:tc>
          <w:tcPr>
            <w:tcW w:w="6662" w:type="dxa"/>
            <w:tcBorders>
              <w:top w:val="single" w:sz="4" w:space="0" w:color="auto"/>
              <w:left w:val="nil"/>
              <w:bottom w:val="single" w:sz="4" w:space="0" w:color="auto"/>
            </w:tcBorders>
            <w:vAlign w:val="bottom"/>
          </w:tcPr>
          <w:p w14:paraId="4CC74124" w14:textId="77777777" w:rsidR="009020FE" w:rsidRPr="00AE57D6" w:rsidRDefault="009020FE" w:rsidP="004B346E">
            <w:pPr>
              <w:pStyle w:val="Paragraphedeliste"/>
              <w:spacing w:before="120" w:after="0" w:line="240" w:lineRule="auto"/>
              <w:ind w:left="0"/>
              <w:rPr>
                <w:rFonts w:cstheme="minorHAnsi"/>
                <w:sz w:val="20"/>
                <w:szCs w:val="20"/>
              </w:rPr>
            </w:pPr>
          </w:p>
        </w:tc>
      </w:tr>
      <w:tr w:rsidR="009020FE" w:rsidRPr="00AE57D6" w14:paraId="15B7B85B" w14:textId="77777777" w:rsidTr="004B346E">
        <w:tc>
          <w:tcPr>
            <w:tcW w:w="3819" w:type="dxa"/>
            <w:gridSpan w:val="2"/>
            <w:vAlign w:val="bottom"/>
          </w:tcPr>
          <w:p w14:paraId="0ABB1DCB" w14:textId="77777777" w:rsidR="009020FE" w:rsidRPr="00AE57D6" w:rsidRDefault="009020FE" w:rsidP="004B346E">
            <w:pPr>
              <w:pStyle w:val="Paragraphedeliste"/>
              <w:spacing w:before="120" w:after="120" w:line="240" w:lineRule="auto"/>
              <w:ind w:left="309"/>
              <w:rPr>
                <w:rFonts w:cstheme="minorHAnsi"/>
                <w:b/>
                <w:sz w:val="20"/>
                <w:szCs w:val="20"/>
              </w:rPr>
            </w:pPr>
            <w:r w:rsidRPr="00AE57D6">
              <w:rPr>
                <w:rFonts w:cstheme="minorHAnsi"/>
                <w:sz w:val="20"/>
                <w:szCs w:val="20"/>
              </w:rPr>
              <w:t>d) Commentaires </w:t>
            </w:r>
            <w:r>
              <w:rPr>
                <w:rFonts w:cstheme="minorHAnsi"/>
                <w:sz w:val="20"/>
                <w:szCs w:val="20"/>
              </w:rPr>
              <w:t xml:space="preserve">additionnels </w:t>
            </w:r>
            <w:r w:rsidRPr="00AE57D6">
              <w:rPr>
                <w:rFonts w:cstheme="minorHAnsi"/>
                <w:b/>
                <w:sz w:val="20"/>
                <w:szCs w:val="20"/>
              </w:rPr>
              <w:t xml:space="preserve"> </w:t>
            </w:r>
          </w:p>
        </w:tc>
        <w:tc>
          <w:tcPr>
            <w:tcW w:w="6662" w:type="dxa"/>
            <w:tcBorders>
              <w:top w:val="single" w:sz="4" w:space="0" w:color="auto"/>
              <w:left w:val="nil"/>
            </w:tcBorders>
            <w:vAlign w:val="bottom"/>
          </w:tcPr>
          <w:p w14:paraId="4772AF31" w14:textId="77777777" w:rsidR="009020FE" w:rsidRPr="00AE57D6" w:rsidRDefault="009020FE" w:rsidP="004B346E">
            <w:pPr>
              <w:pStyle w:val="Paragraphedeliste"/>
              <w:spacing w:before="120" w:after="0" w:line="240" w:lineRule="auto"/>
              <w:ind w:left="0"/>
              <w:rPr>
                <w:rFonts w:cstheme="minorHAnsi"/>
                <w:sz w:val="20"/>
                <w:szCs w:val="20"/>
              </w:rPr>
            </w:pPr>
          </w:p>
        </w:tc>
      </w:tr>
      <w:tr w:rsidR="009020FE" w:rsidRPr="00AE57D6" w14:paraId="65789227" w14:textId="77777777" w:rsidTr="004B346E">
        <w:tc>
          <w:tcPr>
            <w:tcW w:w="3819" w:type="dxa"/>
            <w:gridSpan w:val="2"/>
            <w:vAlign w:val="center"/>
          </w:tcPr>
          <w:p w14:paraId="44282E76" w14:textId="77777777" w:rsidR="009020FE" w:rsidRDefault="009020FE" w:rsidP="004B346E">
            <w:pPr>
              <w:pStyle w:val="Paragraphedeliste"/>
              <w:spacing w:after="120" w:line="240" w:lineRule="auto"/>
              <w:ind w:left="309"/>
              <w:rPr>
                <w:rFonts w:cstheme="minorHAnsi"/>
                <w:sz w:val="20"/>
                <w:szCs w:val="20"/>
              </w:rPr>
            </w:pPr>
          </w:p>
          <w:p w14:paraId="548B2F92" w14:textId="77777777" w:rsidR="009020FE" w:rsidRDefault="009020FE" w:rsidP="004B346E">
            <w:pPr>
              <w:pStyle w:val="Paragraphedeliste"/>
              <w:spacing w:after="120" w:line="240" w:lineRule="auto"/>
              <w:ind w:left="309"/>
              <w:rPr>
                <w:rFonts w:cstheme="minorHAnsi"/>
                <w:sz w:val="20"/>
                <w:szCs w:val="20"/>
              </w:rPr>
            </w:pPr>
          </w:p>
          <w:p w14:paraId="7AACD18C" w14:textId="77777777" w:rsidR="009020FE" w:rsidRDefault="009020FE" w:rsidP="004B346E">
            <w:pPr>
              <w:pStyle w:val="Paragraphedeliste"/>
              <w:spacing w:after="120" w:line="240" w:lineRule="auto"/>
              <w:ind w:left="309"/>
              <w:rPr>
                <w:rFonts w:cstheme="minorHAnsi"/>
                <w:sz w:val="20"/>
                <w:szCs w:val="20"/>
              </w:rPr>
            </w:pPr>
          </w:p>
          <w:p w14:paraId="52EFDC13" w14:textId="77777777" w:rsidR="009020FE" w:rsidRDefault="009020FE" w:rsidP="004B346E">
            <w:pPr>
              <w:pStyle w:val="Paragraphedeliste"/>
              <w:spacing w:after="120" w:line="240" w:lineRule="auto"/>
              <w:ind w:left="309"/>
              <w:rPr>
                <w:rFonts w:cstheme="minorHAnsi"/>
                <w:sz w:val="20"/>
                <w:szCs w:val="20"/>
              </w:rPr>
            </w:pPr>
          </w:p>
          <w:p w14:paraId="56DA9440" w14:textId="77777777" w:rsidR="009020FE" w:rsidRPr="00AE57D6" w:rsidRDefault="009020FE" w:rsidP="004B346E">
            <w:pPr>
              <w:pStyle w:val="Paragraphedeliste"/>
              <w:spacing w:after="120" w:line="240" w:lineRule="auto"/>
              <w:ind w:left="309"/>
              <w:rPr>
                <w:rFonts w:cstheme="minorHAnsi"/>
                <w:sz w:val="20"/>
                <w:szCs w:val="20"/>
              </w:rPr>
            </w:pPr>
          </w:p>
        </w:tc>
        <w:tc>
          <w:tcPr>
            <w:tcW w:w="6662" w:type="dxa"/>
            <w:tcBorders>
              <w:top w:val="single" w:sz="4" w:space="0" w:color="auto"/>
              <w:left w:val="nil"/>
            </w:tcBorders>
            <w:vAlign w:val="bottom"/>
          </w:tcPr>
          <w:p w14:paraId="1A7642CE" w14:textId="77777777" w:rsidR="009020FE" w:rsidRDefault="009020FE" w:rsidP="004B346E">
            <w:pPr>
              <w:pStyle w:val="Paragraphedeliste"/>
              <w:spacing w:before="120" w:after="120" w:line="240" w:lineRule="auto"/>
              <w:ind w:left="0"/>
              <w:rPr>
                <w:rFonts w:cstheme="minorHAnsi"/>
                <w:sz w:val="20"/>
                <w:szCs w:val="20"/>
              </w:rPr>
            </w:pPr>
          </w:p>
          <w:p w14:paraId="45ED8D5C" w14:textId="77777777" w:rsidR="009020FE" w:rsidRDefault="009020FE" w:rsidP="004B346E">
            <w:pPr>
              <w:pStyle w:val="Paragraphedeliste"/>
              <w:spacing w:before="120" w:after="120" w:line="240" w:lineRule="auto"/>
              <w:ind w:left="0"/>
              <w:rPr>
                <w:rFonts w:cstheme="minorHAnsi"/>
                <w:sz w:val="20"/>
                <w:szCs w:val="20"/>
              </w:rPr>
            </w:pPr>
          </w:p>
          <w:p w14:paraId="4554E8EC" w14:textId="77777777" w:rsidR="009020FE" w:rsidRPr="00AE57D6" w:rsidRDefault="009020FE" w:rsidP="004B346E">
            <w:pPr>
              <w:pStyle w:val="Paragraphedeliste"/>
              <w:spacing w:before="120" w:after="120" w:line="240" w:lineRule="auto"/>
              <w:ind w:left="0"/>
              <w:rPr>
                <w:rFonts w:cstheme="minorHAnsi"/>
                <w:sz w:val="20"/>
                <w:szCs w:val="20"/>
              </w:rPr>
            </w:pPr>
          </w:p>
        </w:tc>
      </w:tr>
      <w:tr w:rsidR="009020FE" w:rsidRPr="00AE57D6" w14:paraId="314943C2" w14:textId="77777777" w:rsidTr="004B346E">
        <w:tc>
          <w:tcPr>
            <w:tcW w:w="3819" w:type="dxa"/>
            <w:gridSpan w:val="2"/>
            <w:vAlign w:val="center"/>
          </w:tcPr>
          <w:p w14:paraId="5D8BDC00" w14:textId="77777777" w:rsidR="009020FE" w:rsidRPr="00AE57D6" w:rsidRDefault="009020FE" w:rsidP="004B346E">
            <w:pPr>
              <w:pStyle w:val="Paragraphedeliste"/>
              <w:spacing w:after="0" w:line="240" w:lineRule="auto"/>
              <w:ind w:left="0"/>
              <w:rPr>
                <w:rFonts w:cstheme="minorHAnsi"/>
                <w:b/>
                <w:sz w:val="20"/>
                <w:szCs w:val="20"/>
              </w:rPr>
            </w:pPr>
            <w:r w:rsidRPr="00AE57D6">
              <w:rPr>
                <w:rFonts w:cstheme="minorHAnsi"/>
                <w:b/>
                <w:sz w:val="20"/>
                <w:szCs w:val="20"/>
              </w:rPr>
              <w:t xml:space="preserve">3) Par son engagement communautaire </w:t>
            </w:r>
          </w:p>
        </w:tc>
        <w:tc>
          <w:tcPr>
            <w:tcW w:w="6662" w:type="dxa"/>
            <w:tcBorders>
              <w:left w:val="nil"/>
            </w:tcBorders>
            <w:vAlign w:val="bottom"/>
          </w:tcPr>
          <w:p w14:paraId="5983D32D" w14:textId="77777777" w:rsidR="009020FE" w:rsidRPr="00AE57D6" w:rsidRDefault="009020FE" w:rsidP="004B346E">
            <w:pPr>
              <w:pStyle w:val="Paragraphedeliste"/>
              <w:spacing w:after="0" w:line="240" w:lineRule="auto"/>
              <w:ind w:left="0"/>
              <w:rPr>
                <w:rFonts w:cstheme="minorHAnsi"/>
                <w:b/>
                <w:sz w:val="20"/>
                <w:szCs w:val="20"/>
              </w:rPr>
            </w:pPr>
            <w:r w:rsidRPr="00AE57D6">
              <w:rPr>
                <w:rFonts w:cstheme="minorHAnsi"/>
                <w:b/>
                <w:sz w:val="20"/>
                <w:szCs w:val="20"/>
              </w:rPr>
              <w:t xml:space="preserve">Veuillez préciser </w:t>
            </w:r>
            <w:r>
              <w:rPr>
                <w:rFonts w:cstheme="minorHAnsi"/>
                <w:b/>
                <w:sz w:val="20"/>
                <w:szCs w:val="20"/>
              </w:rPr>
              <w:t xml:space="preserve">par des exemples concrets </w:t>
            </w:r>
            <w:r w:rsidRPr="00AE57D6">
              <w:rPr>
                <w:rFonts w:cstheme="minorHAnsi"/>
                <w:b/>
                <w:sz w:val="20"/>
                <w:szCs w:val="20"/>
              </w:rPr>
              <w:t>pour chacune des rubriques :</w:t>
            </w:r>
          </w:p>
        </w:tc>
      </w:tr>
      <w:tr w:rsidR="009020FE" w:rsidRPr="00AE57D6" w14:paraId="23B813E9" w14:textId="77777777" w:rsidTr="004B346E">
        <w:tc>
          <w:tcPr>
            <w:tcW w:w="3819" w:type="dxa"/>
            <w:gridSpan w:val="2"/>
            <w:vAlign w:val="bottom"/>
          </w:tcPr>
          <w:p w14:paraId="62B93E38" w14:textId="77777777" w:rsidR="009020FE" w:rsidRPr="00AE57D6" w:rsidRDefault="009020FE" w:rsidP="004B346E">
            <w:pPr>
              <w:pStyle w:val="Paragraphedeliste"/>
              <w:spacing w:before="120" w:after="120" w:line="240" w:lineRule="auto"/>
              <w:ind w:left="309"/>
              <w:rPr>
                <w:rFonts w:cstheme="minorHAnsi"/>
                <w:sz w:val="20"/>
                <w:szCs w:val="20"/>
              </w:rPr>
            </w:pPr>
            <w:r w:rsidRPr="00AE57D6">
              <w:rPr>
                <w:rFonts w:cstheme="minorHAnsi"/>
                <w:sz w:val="20"/>
                <w:szCs w:val="20"/>
              </w:rPr>
              <w:t xml:space="preserve">a) </w:t>
            </w:r>
            <w:r>
              <w:rPr>
                <w:rFonts w:cstheme="minorHAnsi"/>
                <w:sz w:val="20"/>
                <w:szCs w:val="20"/>
              </w:rPr>
              <w:t>I</w:t>
            </w:r>
            <w:r w:rsidRPr="00AE57D6">
              <w:rPr>
                <w:rFonts w:cstheme="minorHAnsi"/>
                <w:sz w:val="20"/>
                <w:szCs w:val="20"/>
              </w:rPr>
              <w:t>mplication dans des activités communautaire</w:t>
            </w:r>
            <w:r>
              <w:rPr>
                <w:rFonts w:cstheme="minorHAnsi"/>
                <w:sz w:val="20"/>
                <w:szCs w:val="20"/>
              </w:rPr>
              <w:t>s</w:t>
            </w:r>
            <w:r w:rsidRPr="00AE57D6">
              <w:rPr>
                <w:rFonts w:cstheme="minorHAnsi"/>
                <w:sz w:val="20"/>
                <w:szCs w:val="20"/>
              </w:rPr>
              <w:t xml:space="preserve"> </w:t>
            </w:r>
          </w:p>
        </w:tc>
        <w:tc>
          <w:tcPr>
            <w:tcW w:w="6662" w:type="dxa"/>
            <w:tcBorders>
              <w:left w:val="nil"/>
              <w:bottom w:val="single" w:sz="4" w:space="0" w:color="auto"/>
            </w:tcBorders>
            <w:vAlign w:val="bottom"/>
          </w:tcPr>
          <w:p w14:paraId="7794D4E4" w14:textId="77777777" w:rsidR="009020FE" w:rsidRPr="00AE57D6" w:rsidRDefault="009020FE" w:rsidP="004B346E">
            <w:pPr>
              <w:pStyle w:val="Paragraphedeliste"/>
              <w:spacing w:before="120" w:after="0" w:line="240" w:lineRule="auto"/>
              <w:ind w:left="0"/>
              <w:rPr>
                <w:rFonts w:cstheme="minorHAnsi"/>
                <w:sz w:val="20"/>
                <w:szCs w:val="20"/>
              </w:rPr>
            </w:pPr>
          </w:p>
        </w:tc>
      </w:tr>
      <w:tr w:rsidR="009020FE" w:rsidRPr="00AE57D6" w14:paraId="5579673F" w14:textId="77777777" w:rsidTr="004B346E">
        <w:tc>
          <w:tcPr>
            <w:tcW w:w="3819" w:type="dxa"/>
            <w:gridSpan w:val="2"/>
            <w:vAlign w:val="bottom"/>
          </w:tcPr>
          <w:p w14:paraId="67E08678" w14:textId="77777777" w:rsidR="009020FE" w:rsidRPr="00AE57D6" w:rsidRDefault="009020FE" w:rsidP="004B346E">
            <w:pPr>
              <w:pStyle w:val="Paragraphedeliste"/>
              <w:spacing w:before="120" w:after="120" w:line="240" w:lineRule="auto"/>
              <w:ind w:left="309"/>
              <w:rPr>
                <w:rFonts w:cstheme="minorHAnsi"/>
                <w:sz w:val="20"/>
                <w:szCs w:val="20"/>
              </w:rPr>
            </w:pPr>
            <w:r w:rsidRPr="00AE57D6">
              <w:rPr>
                <w:rFonts w:cstheme="minorHAnsi"/>
                <w:sz w:val="20"/>
                <w:szCs w:val="20"/>
              </w:rPr>
              <w:t xml:space="preserve">b) </w:t>
            </w:r>
            <w:r>
              <w:rPr>
                <w:rFonts w:cstheme="minorHAnsi"/>
                <w:sz w:val="20"/>
                <w:szCs w:val="20"/>
              </w:rPr>
              <w:t>B</w:t>
            </w:r>
            <w:r w:rsidRPr="00AE57D6">
              <w:rPr>
                <w:rFonts w:cstheme="minorHAnsi"/>
                <w:sz w:val="20"/>
                <w:szCs w:val="20"/>
              </w:rPr>
              <w:t xml:space="preserve">énévolat </w:t>
            </w:r>
          </w:p>
        </w:tc>
        <w:tc>
          <w:tcPr>
            <w:tcW w:w="6662" w:type="dxa"/>
            <w:tcBorders>
              <w:top w:val="single" w:sz="4" w:space="0" w:color="auto"/>
              <w:left w:val="nil"/>
              <w:bottom w:val="single" w:sz="4" w:space="0" w:color="auto"/>
            </w:tcBorders>
            <w:vAlign w:val="bottom"/>
          </w:tcPr>
          <w:p w14:paraId="2B93859B" w14:textId="77777777" w:rsidR="009020FE" w:rsidRPr="00AE57D6" w:rsidRDefault="009020FE" w:rsidP="004B346E">
            <w:pPr>
              <w:pStyle w:val="Paragraphedeliste"/>
              <w:spacing w:before="120" w:after="0" w:line="240" w:lineRule="auto"/>
              <w:ind w:left="0"/>
              <w:rPr>
                <w:rFonts w:cstheme="minorHAnsi"/>
                <w:sz w:val="20"/>
                <w:szCs w:val="20"/>
              </w:rPr>
            </w:pPr>
          </w:p>
        </w:tc>
      </w:tr>
      <w:tr w:rsidR="009020FE" w:rsidRPr="00AE57D6" w14:paraId="5B3CAB05" w14:textId="77777777" w:rsidTr="004B346E">
        <w:tc>
          <w:tcPr>
            <w:tcW w:w="3819" w:type="dxa"/>
            <w:gridSpan w:val="2"/>
            <w:vAlign w:val="bottom"/>
          </w:tcPr>
          <w:p w14:paraId="2D7AB0DB" w14:textId="77777777" w:rsidR="009020FE" w:rsidRPr="00AE57D6" w:rsidRDefault="009020FE" w:rsidP="004B346E">
            <w:pPr>
              <w:pStyle w:val="Paragraphedeliste"/>
              <w:spacing w:before="120" w:after="120" w:line="240" w:lineRule="auto"/>
              <w:ind w:left="309"/>
              <w:rPr>
                <w:rFonts w:cstheme="minorHAnsi"/>
                <w:sz w:val="20"/>
                <w:szCs w:val="20"/>
              </w:rPr>
            </w:pPr>
            <w:r w:rsidRPr="00AE57D6">
              <w:rPr>
                <w:rFonts w:cstheme="minorHAnsi"/>
                <w:sz w:val="20"/>
                <w:szCs w:val="20"/>
              </w:rPr>
              <w:t xml:space="preserve">c) Prix et distinctions pour engagement communautaire </w:t>
            </w:r>
          </w:p>
        </w:tc>
        <w:tc>
          <w:tcPr>
            <w:tcW w:w="6662" w:type="dxa"/>
            <w:tcBorders>
              <w:top w:val="single" w:sz="4" w:space="0" w:color="auto"/>
              <w:left w:val="nil"/>
              <w:bottom w:val="single" w:sz="4" w:space="0" w:color="auto"/>
            </w:tcBorders>
            <w:vAlign w:val="bottom"/>
          </w:tcPr>
          <w:p w14:paraId="56DF9AA6" w14:textId="77777777" w:rsidR="009020FE" w:rsidRPr="00AE57D6" w:rsidRDefault="009020FE" w:rsidP="004B346E">
            <w:pPr>
              <w:pStyle w:val="Paragraphedeliste"/>
              <w:spacing w:before="120" w:after="0" w:line="240" w:lineRule="auto"/>
              <w:ind w:left="0"/>
              <w:rPr>
                <w:rFonts w:cstheme="minorHAnsi"/>
                <w:sz w:val="20"/>
                <w:szCs w:val="20"/>
              </w:rPr>
            </w:pPr>
          </w:p>
        </w:tc>
      </w:tr>
      <w:tr w:rsidR="009020FE" w:rsidRPr="00AE57D6" w14:paraId="71DFCD47" w14:textId="77777777" w:rsidTr="004B346E">
        <w:tc>
          <w:tcPr>
            <w:tcW w:w="3819" w:type="dxa"/>
            <w:gridSpan w:val="2"/>
            <w:vAlign w:val="bottom"/>
          </w:tcPr>
          <w:p w14:paraId="4179BB0E" w14:textId="77777777" w:rsidR="009020FE" w:rsidRPr="00AE57D6" w:rsidRDefault="009020FE" w:rsidP="004B346E">
            <w:pPr>
              <w:pStyle w:val="Paragraphedeliste"/>
              <w:spacing w:before="120" w:after="120" w:line="240" w:lineRule="auto"/>
              <w:ind w:left="309"/>
              <w:rPr>
                <w:rFonts w:cstheme="minorHAnsi"/>
                <w:color w:val="000000" w:themeColor="text1"/>
                <w:sz w:val="20"/>
                <w:szCs w:val="20"/>
              </w:rPr>
            </w:pPr>
            <w:r w:rsidRPr="00AE57D6">
              <w:rPr>
                <w:rFonts w:cstheme="minorHAnsi"/>
                <w:color w:val="000000" w:themeColor="text1"/>
                <w:sz w:val="20"/>
                <w:szCs w:val="20"/>
              </w:rPr>
              <w:t>d) Commentaires </w:t>
            </w:r>
            <w:r>
              <w:rPr>
                <w:rFonts w:cstheme="minorHAnsi"/>
                <w:color w:val="000000" w:themeColor="text1"/>
                <w:sz w:val="20"/>
                <w:szCs w:val="20"/>
              </w:rPr>
              <w:t xml:space="preserve">additionnels </w:t>
            </w:r>
            <w:r w:rsidRPr="00AE57D6">
              <w:rPr>
                <w:rFonts w:cstheme="minorHAnsi"/>
                <w:color w:val="000000" w:themeColor="text1"/>
                <w:sz w:val="20"/>
                <w:szCs w:val="20"/>
              </w:rPr>
              <w:t xml:space="preserve"> </w:t>
            </w:r>
          </w:p>
        </w:tc>
        <w:tc>
          <w:tcPr>
            <w:tcW w:w="6662" w:type="dxa"/>
            <w:tcBorders>
              <w:top w:val="single" w:sz="4" w:space="0" w:color="auto"/>
              <w:left w:val="nil"/>
              <w:bottom w:val="single" w:sz="4" w:space="0" w:color="auto"/>
            </w:tcBorders>
            <w:vAlign w:val="bottom"/>
          </w:tcPr>
          <w:p w14:paraId="7609D290" w14:textId="77777777" w:rsidR="009020FE" w:rsidRPr="00AE57D6" w:rsidRDefault="009020FE" w:rsidP="004B346E">
            <w:pPr>
              <w:pStyle w:val="Paragraphedeliste"/>
              <w:spacing w:before="120" w:after="0" w:line="240" w:lineRule="auto"/>
              <w:ind w:left="0"/>
              <w:rPr>
                <w:rFonts w:cstheme="minorHAnsi"/>
                <w:color w:val="000000" w:themeColor="text1"/>
                <w:sz w:val="20"/>
                <w:szCs w:val="20"/>
              </w:rPr>
            </w:pPr>
          </w:p>
        </w:tc>
      </w:tr>
    </w:tbl>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020FE" w:rsidRPr="000D3D2F" w14:paraId="1A314FB1" w14:textId="77777777" w:rsidTr="004B346E">
        <w:tc>
          <w:tcPr>
            <w:tcW w:w="10008" w:type="dxa"/>
            <w:tcBorders>
              <w:top w:val="nil"/>
              <w:left w:val="nil"/>
              <w:bottom w:val="nil"/>
              <w:right w:val="nil"/>
            </w:tcBorders>
          </w:tcPr>
          <w:p w14:paraId="31D31D72" w14:textId="77777777" w:rsidR="009020FE" w:rsidRDefault="009020FE" w:rsidP="004B346E">
            <w:pPr>
              <w:rPr>
                <w:rFonts w:ascii="Comic Sans MS" w:hAnsi="Comic Sans MS"/>
                <w:sz w:val="6"/>
                <w:szCs w:val="6"/>
                <w:lang w:val="fr-CA"/>
              </w:rPr>
            </w:pPr>
          </w:p>
          <w:p w14:paraId="0B1D739C" w14:textId="77777777" w:rsidR="009020FE" w:rsidRDefault="009020FE" w:rsidP="004B346E">
            <w:pPr>
              <w:rPr>
                <w:rFonts w:ascii="Comic Sans MS" w:hAnsi="Comic Sans MS"/>
                <w:sz w:val="6"/>
                <w:szCs w:val="6"/>
                <w:lang w:val="fr-CA"/>
              </w:rPr>
            </w:pPr>
          </w:p>
          <w:p w14:paraId="03E8EF4F" w14:textId="77777777" w:rsidR="009020FE" w:rsidRPr="000D3D2F" w:rsidRDefault="009020FE" w:rsidP="004B346E">
            <w:pPr>
              <w:rPr>
                <w:rFonts w:ascii="Comic Sans MS" w:hAnsi="Comic Sans MS"/>
                <w:sz w:val="6"/>
                <w:szCs w:val="6"/>
                <w:lang w:val="fr-CA"/>
              </w:rPr>
            </w:pPr>
          </w:p>
        </w:tc>
      </w:tr>
    </w:tbl>
    <w:p w14:paraId="70CAF04C" w14:textId="77777777" w:rsidR="009020FE" w:rsidRDefault="009020FE" w:rsidP="009020FE">
      <w:pPr>
        <w:rPr>
          <w:rFonts w:ascii="Comic Sans MS" w:hAnsi="Comic Sans MS"/>
          <w:lang w:val="fr-CA"/>
        </w:rPr>
      </w:pPr>
      <w:r>
        <w:rPr>
          <w:rFonts w:ascii="Comic Sans MS" w:hAnsi="Comic Sans MS"/>
          <w:noProof/>
          <w:lang w:val="fr-CA" w:eastAsia="fr-CA"/>
        </w:rPr>
        <mc:AlternateContent>
          <mc:Choice Requires="wps">
            <w:drawing>
              <wp:anchor distT="0" distB="0" distL="114300" distR="114300" simplePos="0" relativeHeight="251660800" behindDoc="0" locked="0" layoutInCell="1" allowOverlap="1" wp14:anchorId="40B99FE2" wp14:editId="48CBFAAD">
                <wp:simplePos x="0" y="0"/>
                <wp:positionH relativeFrom="margin">
                  <wp:align>left</wp:align>
                </wp:positionH>
                <wp:positionV relativeFrom="paragraph">
                  <wp:posOffset>73025</wp:posOffset>
                </wp:positionV>
                <wp:extent cx="6505575" cy="1120140"/>
                <wp:effectExtent l="0" t="0" r="0" b="381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5575" cy="112014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1315F" id="Rectangle 20" o:spid="_x0000_s1026" style="position:absolute;margin-left:0;margin-top:5.75pt;width:512.25pt;height:88.2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" filled="f" stroked="f">
                <w10:wrap anchorx="margin"/>
              </v:rect>
            </w:pict>
          </mc:Fallback>
        </mc:AlternateContent>
      </w:r>
    </w:p>
    <w:p w14:paraId="2259D7CB" w14:textId="77777777" w:rsidR="007878D0" w:rsidRDefault="009020FE" w:rsidP="009020FE">
      <w:pPr>
        <w:ind w:left="426" w:right="155"/>
        <w:rPr>
          <w:rFonts w:ascii="Century Gothic" w:hAnsi="Century Gothic"/>
        </w:rPr>
      </w:pPr>
      <w:r>
        <w:rPr>
          <w:rFonts w:ascii="Century Gothic" w:hAnsi="Century Gothic"/>
        </w:rPr>
        <w:t>L</w:t>
      </w:r>
      <w:r w:rsidR="00A51510">
        <w:rPr>
          <w:rFonts w:ascii="Century Gothic" w:hAnsi="Century Gothic"/>
        </w:rPr>
        <w:t xml:space="preserve">e formulaire de </w:t>
      </w:r>
      <w:r>
        <w:rPr>
          <w:rFonts w:ascii="Century Gothic" w:hAnsi="Century Gothic"/>
        </w:rPr>
        <w:t xml:space="preserve">mise en candidature doit </w:t>
      </w:r>
      <w:r w:rsidRPr="001C4383">
        <w:rPr>
          <w:rFonts w:ascii="Century Gothic" w:hAnsi="Century Gothic"/>
        </w:rPr>
        <w:t>être envoyé</w:t>
      </w:r>
      <w:r w:rsidR="007878D0">
        <w:rPr>
          <w:rFonts w:ascii="Century Gothic" w:hAnsi="Century Gothic"/>
        </w:rPr>
        <w:t> :</w:t>
      </w:r>
    </w:p>
    <w:p w14:paraId="347179E3" w14:textId="22AECD9E" w:rsidR="009020FE" w:rsidRDefault="007878D0" w:rsidP="00221E8C">
      <w:pPr>
        <w:ind w:left="426" w:right="155" w:firstLine="708"/>
        <w:rPr>
          <w:rFonts w:ascii="Century Gothic" w:hAnsi="Century Gothic"/>
        </w:rPr>
      </w:pPr>
      <w:r>
        <w:rPr>
          <w:rFonts w:ascii="Century Gothic" w:hAnsi="Century Gothic"/>
        </w:rPr>
        <w:t>A</w:t>
      </w:r>
      <w:r w:rsidR="009020FE" w:rsidRPr="001C4383">
        <w:rPr>
          <w:rFonts w:ascii="Century Gothic" w:hAnsi="Century Gothic"/>
        </w:rPr>
        <w:t xml:space="preserve">vant </w:t>
      </w:r>
      <w:r w:rsidR="009020FE" w:rsidRPr="001C4383">
        <w:rPr>
          <w:rFonts w:ascii="Century Gothic" w:hAnsi="Century Gothic"/>
          <w:b/>
          <w:bCs/>
        </w:rPr>
        <w:t xml:space="preserve">le </w:t>
      </w:r>
      <w:r w:rsidR="009020FE">
        <w:rPr>
          <w:rFonts w:ascii="Century Gothic" w:hAnsi="Century Gothic"/>
          <w:b/>
          <w:bCs/>
        </w:rPr>
        <w:t xml:space="preserve">vendredi </w:t>
      </w:r>
      <w:r w:rsidR="00E06BCF">
        <w:rPr>
          <w:rFonts w:ascii="Century Gothic" w:hAnsi="Century Gothic"/>
          <w:b/>
          <w:bCs/>
        </w:rPr>
        <w:t>05</w:t>
      </w:r>
      <w:r w:rsidR="009020FE">
        <w:rPr>
          <w:rFonts w:ascii="Century Gothic" w:hAnsi="Century Gothic"/>
          <w:b/>
          <w:bCs/>
        </w:rPr>
        <w:t xml:space="preserve"> juin</w:t>
      </w:r>
      <w:r w:rsidR="009020FE" w:rsidRPr="001C4383">
        <w:rPr>
          <w:rFonts w:ascii="Century Gothic" w:hAnsi="Century Gothic"/>
          <w:b/>
          <w:bCs/>
        </w:rPr>
        <w:t xml:space="preserve"> 20</w:t>
      </w:r>
      <w:r w:rsidR="009020FE">
        <w:rPr>
          <w:rFonts w:ascii="Century Gothic" w:hAnsi="Century Gothic"/>
          <w:b/>
          <w:bCs/>
        </w:rPr>
        <w:t>2</w:t>
      </w:r>
      <w:r w:rsidR="000D218C">
        <w:rPr>
          <w:rFonts w:ascii="Century Gothic" w:hAnsi="Century Gothic"/>
          <w:b/>
          <w:bCs/>
        </w:rPr>
        <w:t>6</w:t>
      </w:r>
      <w:r w:rsidR="009020FE" w:rsidRPr="001C4383">
        <w:rPr>
          <w:rFonts w:ascii="Century Gothic" w:hAnsi="Century Gothic"/>
          <w:b/>
          <w:bCs/>
        </w:rPr>
        <w:t xml:space="preserve"> </w:t>
      </w:r>
    </w:p>
    <w:p w14:paraId="005DD10F" w14:textId="49069BC4" w:rsidR="009020FE" w:rsidRDefault="009020FE" w:rsidP="00221E8C">
      <w:pPr>
        <w:ind w:left="852" w:right="155" w:firstLine="282"/>
        <w:rPr>
          <w:rStyle w:val="Lienhypertexte"/>
          <w:rFonts w:ascii="Century Gothic" w:hAnsi="Century Gothic"/>
        </w:rPr>
      </w:pPr>
      <w:r>
        <w:rPr>
          <w:rFonts w:ascii="Century Gothic" w:hAnsi="Century Gothic"/>
        </w:rPr>
        <w:t xml:space="preserve">Par courriel à </w:t>
      </w:r>
      <w:r w:rsidR="00221E8C">
        <w:rPr>
          <w:rFonts w:ascii="Century Gothic" w:hAnsi="Century Gothic"/>
        </w:rPr>
        <w:t>Thérèse Osakanu</w:t>
      </w:r>
      <w:r>
        <w:rPr>
          <w:rFonts w:ascii="Century Gothic" w:hAnsi="Century Gothic"/>
        </w:rPr>
        <w:t xml:space="preserve"> : </w:t>
      </w:r>
      <w:hyperlink r:id="rId9" w:history="1">
        <w:r w:rsidR="00221E8C" w:rsidRPr="000400BD">
          <w:rPr>
            <w:rStyle w:val="Lienhypertexte"/>
            <w:rFonts w:ascii="Century Gothic" w:hAnsi="Century Gothic"/>
          </w:rPr>
          <w:t>communications@fncsf.ca</w:t>
        </w:r>
      </w:hyperlink>
    </w:p>
    <w:p w14:paraId="2A29ECE4" w14:textId="77777777" w:rsidR="009020FE" w:rsidRDefault="009020FE" w:rsidP="009020FE">
      <w:pPr>
        <w:ind w:left="426" w:right="155"/>
        <w:jc w:val="center"/>
        <w:rPr>
          <w:rStyle w:val="Lienhypertexte"/>
          <w:rFonts w:ascii="Century Gothic" w:hAnsi="Century Gothic"/>
        </w:rPr>
      </w:pPr>
    </w:p>
    <w:p w14:paraId="2571A266" w14:textId="77777777" w:rsidR="009020FE" w:rsidRDefault="009020FE" w:rsidP="007878D0">
      <w:pPr>
        <w:ind w:left="426" w:right="155"/>
        <w:rPr>
          <w:rFonts w:ascii="Century Gothic" w:hAnsi="Century Gothic"/>
        </w:rPr>
      </w:pPr>
      <w:r>
        <w:rPr>
          <w:rFonts w:ascii="Century Gothic" w:hAnsi="Century Gothic"/>
        </w:rPr>
        <w:t>Un accusé sera envoyé pour confirmer la réception de la candidature.</w:t>
      </w:r>
    </w:p>
    <w:p w14:paraId="136FF46E" w14:textId="77777777" w:rsidR="009020FE" w:rsidRDefault="009020FE" w:rsidP="009020FE">
      <w:pPr>
        <w:rPr>
          <w:rFonts w:ascii="Century Gothic" w:hAnsi="Century Gothic"/>
        </w:rPr>
      </w:pPr>
    </w:p>
    <w:p w14:paraId="4900DD7A" w14:textId="77777777" w:rsidR="00AC0916" w:rsidRDefault="00AC0916">
      <w:pPr>
        <w:rPr>
          <w:rFonts w:ascii="Century Gothic" w:hAnsi="Century Gothic"/>
        </w:rPr>
      </w:pPr>
    </w:p>
    <w:sectPr w:rsidR="00AC0916">
      <w:footerReference w:type="default" r:id="rId10"/>
      <w:pgSz w:w="12240" w:h="15840" w:code="1"/>
      <w:pgMar w:top="720" w:right="1152" w:bottom="72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BC697" w14:textId="77777777" w:rsidR="004C27FA" w:rsidRDefault="004C27FA">
      <w:r>
        <w:separator/>
      </w:r>
    </w:p>
  </w:endnote>
  <w:endnote w:type="continuationSeparator" w:id="0">
    <w:p w14:paraId="7BCE9A4E" w14:textId="77777777" w:rsidR="004C27FA" w:rsidRDefault="004C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286B0" w14:textId="77777777" w:rsidR="00EE6274" w:rsidRDefault="00EE6274" w:rsidP="00EE6274">
    <w:pPr>
      <w:pBdr>
        <w:top w:val="single" w:sz="12" w:space="0" w:color="FF0000"/>
      </w:pBdr>
      <w:ind w:left="261" w:right="-158"/>
      <w:jc w:val="center"/>
      <w:rPr>
        <w:rFonts w:ascii="Arial" w:hAnsi="Arial" w:cs="Arial"/>
        <w:color w:val="333399"/>
        <w:sz w:val="10"/>
      </w:rPr>
    </w:pPr>
    <w:r>
      <w:rPr>
        <w:rFonts w:ascii="Arial" w:hAnsi="Arial" w:cs="Arial"/>
        <w:color w:val="333399"/>
        <w:sz w:val="10"/>
      </w:rPr>
      <w:t xml:space="preserve"> </w:t>
    </w:r>
  </w:p>
  <w:p w14:paraId="2A45F33E" w14:textId="1FB3FDEB" w:rsidR="00EE6274" w:rsidRPr="00025455" w:rsidRDefault="00F9490E" w:rsidP="00EE6274">
    <w:pPr>
      <w:ind w:left="180" w:right="-158"/>
      <w:jc w:val="center"/>
      <w:rPr>
        <w:rFonts w:ascii="Arial" w:hAnsi="Arial" w:cs="Arial"/>
        <w:color w:val="333399"/>
        <w:sz w:val="16"/>
      </w:rPr>
    </w:pPr>
    <w:r>
      <w:rPr>
        <w:rFonts w:ascii="Arial" w:hAnsi="Arial" w:cs="Arial"/>
        <w:color w:val="333399"/>
        <w:sz w:val="16"/>
      </w:rPr>
      <w:t>Fédération nationale des conseils scolaires francophones</w:t>
    </w:r>
  </w:p>
  <w:p w14:paraId="58915B2D" w14:textId="5720D857" w:rsidR="00EE6274" w:rsidRDefault="00EE6274" w:rsidP="00EE6274">
    <w:pPr>
      <w:ind w:left="180" w:right="-158"/>
      <w:jc w:val="center"/>
      <w:rPr>
        <w:rFonts w:ascii="Arial" w:hAnsi="Arial" w:cs="Arial"/>
        <w:color w:val="333399"/>
        <w:sz w:val="16"/>
      </w:rPr>
    </w:pPr>
    <w:r>
      <w:rPr>
        <w:rFonts w:ascii="Arial" w:hAnsi="Arial" w:cs="Arial"/>
        <w:color w:val="333399"/>
        <w:sz w:val="16"/>
      </w:rPr>
      <w:t>435, rue Donald, bureau 203</w:t>
    </w:r>
    <w:r w:rsidR="00DD128F">
      <w:rPr>
        <w:rFonts w:ascii="Arial" w:hAnsi="Arial" w:cs="Arial"/>
        <w:color w:val="333399"/>
        <w:sz w:val="16"/>
      </w:rPr>
      <w:t xml:space="preserve"> </w:t>
    </w:r>
    <w:r>
      <w:rPr>
        <w:rFonts w:ascii="Arial" w:hAnsi="Arial" w:cs="Arial"/>
        <w:color w:val="333399"/>
        <w:sz w:val="16"/>
      </w:rPr>
      <w:t xml:space="preserve">Ottawa (Ontario) K1K 4X5 </w:t>
    </w:r>
    <w:r>
      <w:rPr>
        <w:rFonts w:ascii="Arial" w:hAnsi="Arial" w:cs="Arial"/>
        <w:color w:val="333399"/>
        <w:sz w:val="16"/>
      </w:rPr>
      <w:sym w:font="Symbol" w:char="F0B7"/>
    </w:r>
    <w:r>
      <w:rPr>
        <w:rFonts w:ascii="Arial" w:hAnsi="Arial" w:cs="Arial"/>
        <w:color w:val="333399"/>
        <w:sz w:val="16"/>
      </w:rPr>
      <w:t xml:space="preserve"> Téléphone : (613) 744-3443 </w:t>
    </w:r>
  </w:p>
  <w:p w14:paraId="5B63BC64" w14:textId="77777777" w:rsidR="00EE6274" w:rsidRPr="00EE6274" w:rsidRDefault="00EE6274">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5E3B9" w14:textId="77777777" w:rsidR="004C27FA" w:rsidRDefault="004C27FA">
      <w:r>
        <w:separator/>
      </w:r>
    </w:p>
  </w:footnote>
  <w:footnote w:type="continuationSeparator" w:id="0">
    <w:p w14:paraId="2F86060A" w14:textId="77777777" w:rsidR="004C27FA" w:rsidRDefault="004C2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9DEEF46"/>
    <w:lvl w:ilvl="0">
      <w:numFmt w:val="decimal"/>
      <w:lvlText w:val="*"/>
      <w:lvlJc w:val="left"/>
    </w:lvl>
  </w:abstractNum>
  <w:abstractNum w:abstractNumId="1" w15:restartNumberingAfterBreak="0">
    <w:nsid w:val="0B0B53D2"/>
    <w:multiLevelType w:val="hybridMultilevel"/>
    <w:tmpl w:val="BE8C94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A41E8"/>
    <w:multiLevelType w:val="hybridMultilevel"/>
    <w:tmpl w:val="808C031C"/>
    <w:lvl w:ilvl="0" w:tplc="040C000F">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65278EF"/>
    <w:multiLevelType w:val="hybridMultilevel"/>
    <w:tmpl w:val="5F940622"/>
    <w:lvl w:ilvl="0" w:tplc="0C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D07901"/>
    <w:multiLevelType w:val="hybridMultilevel"/>
    <w:tmpl w:val="F3A24522"/>
    <w:lvl w:ilvl="0" w:tplc="0C0C0005">
      <w:start w:val="1"/>
      <w:numFmt w:val="bullet"/>
      <w:lvlText w:val=""/>
      <w:lvlJc w:val="left"/>
      <w:pPr>
        <w:tabs>
          <w:tab w:val="num" w:pos="720"/>
        </w:tabs>
        <w:ind w:left="720" w:hanging="360"/>
      </w:pPr>
      <w:rPr>
        <w:rFonts w:ascii="Wingdings" w:hAnsi="Wingdings"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B1E4F"/>
    <w:multiLevelType w:val="hybridMultilevel"/>
    <w:tmpl w:val="216EEC36"/>
    <w:lvl w:ilvl="0" w:tplc="8706946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53C6A"/>
    <w:multiLevelType w:val="hybridMultilevel"/>
    <w:tmpl w:val="8A28B03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4A4036"/>
    <w:multiLevelType w:val="multilevel"/>
    <w:tmpl w:val="42647BA2"/>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847E3"/>
    <w:multiLevelType w:val="hybridMultilevel"/>
    <w:tmpl w:val="0DAA970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D9C4E85"/>
    <w:multiLevelType w:val="hybridMultilevel"/>
    <w:tmpl w:val="B248F04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A11CC4"/>
    <w:multiLevelType w:val="hybridMultilevel"/>
    <w:tmpl w:val="E452AA26"/>
    <w:lvl w:ilvl="0" w:tplc="F4CA7AD6">
      <w:start w:val="1"/>
      <w:numFmt w:val="bullet"/>
      <w:lvlText w:val="-"/>
      <w:lvlJc w:val="left"/>
      <w:pPr>
        <w:tabs>
          <w:tab w:val="num" w:pos="720"/>
        </w:tabs>
        <w:ind w:left="720" w:hanging="360"/>
      </w:pPr>
      <w:rPr>
        <w:rFonts w:ascii="Times" w:eastAsia="Times New Roman" w:hAnsi="Times" w:cs="Times"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884BF6"/>
    <w:multiLevelType w:val="hybridMultilevel"/>
    <w:tmpl w:val="C71898E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CD7BA8"/>
    <w:multiLevelType w:val="hybridMultilevel"/>
    <w:tmpl w:val="42647BA2"/>
    <w:lvl w:ilvl="0" w:tplc="87069464">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FA1C38"/>
    <w:multiLevelType w:val="hybridMultilevel"/>
    <w:tmpl w:val="7E202EC0"/>
    <w:lvl w:ilvl="0" w:tplc="0C0C000B">
      <w:start w:val="1"/>
      <w:numFmt w:val="bullet"/>
      <w:lvlText w:val=""/>
      <w:lvlJc w:val="left"/>
      <w:pPr>
        <w:tabs>
          <w:tab w:val="num" w:pos="720"/>
        </w:tabs>
        <w:ind w:left="720" w:hanging="360"/>
      </w:pPr>
      <w:rPr>
        <w:rFonts w:ascii="Wingdings" w:hAnsi="Wingding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4" w15:restartNumberingAfterBreak="0">
    <w:nsid w:val="75E40704"/>
    <w:multiLevelType w:val="hybridMultilevel"/>
    <w:tmpl w:val="116472A0"/>
    <w:lvl w:ilvl="0" w:tplc="6E2E7110">
      <w:start w:val="1"/>
      <w:numFmt w:val="decimal"/>
      <w:lvlText w:val="%1."/>
      <w:lvlJc w:val="left"/>
      <w:pPr>
        <w:ind w:left="1068" w:hanging="708"/>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C645BE3"/>
    <w:multiLevelType w:val="hybridMultilevel"/>
    <w:tmpl w:val="B074CA70"/>
    <w:lvl w:ilvl="0" w:tplc="5AEC72B4">
      <w:start w:val="3500"/>
      <w:numFmt w:val="bullet"/>
      <w:lvlText w:val="-"/>
      <w:lvlJc w:val="left"/>
      <w:pPr>
        <w:tabs>
          <w:tab w:val="num" w:pos="1152"/>
        </w:tabs>
        <w:ind w:left="1152" w:hanging="360"/>
      </w:pPr>
      <w:rPr>
        <w:rFonts w:ascii="Footlight MT Light" w:eastAsia="Times New Roman" w:hAnsi="Footlight MT Light" w:cs="Times New Roman" w:hint="default"/>
      </w:rPr>
    </w:lvl>
    <w:lvl w:ilvl="1" w:tplc="040C0003" w:tentative="1">
      <w:start w:val="1"/>
      <w:numFmt w:val="bullet"/>
      <w:lvlText w:val="o"/>
      <w:lvlJc w:val="left"/>
      <w:pPr>
        <w:tabs>
          <w:tab w:val="num" w:pos="1872"/>
        </w:tabs>
        <w:ind w:left="1872" w:hanging="360"/>
      </w:pPr>
      <w:rPr>
        <w:rFonts w:ascii="Courier New" w:hAnsi="Courier New" w:cs="Courier New" w:hint="default"/>
      </w:rPr>
    </w:lvl>
    <w:lvl w:ilvl="2" w:tplc="040C0005" w:tentative="1">
      <w:start w:val="1"/>
      <w:numFmt w:val="bullet"/>
      <w:lvlText w:val=""/>
      <w:lvlJc w:val="left"/>
      <w:pPr>
        <w:tabs>
          <w:tab w:val="num" w:pos="2592"/>
        </w:tabs>
        <w:ind w:left="2592" w:hanging="360"/>
      </w:pPr>
      <w:rPr>
        <w:rFonts w:ascii="Wingdings" w:hAnsi="Wingdings" w:hint="default"/>
      </w:rPr>
    </w:lvl>
    <w:lvl w:ilvl="3" w:tplc="040C0001" w:tentative="1">
      <w:start w:val="1"/>
      <w:numFmt w:val="bullet"/>
      <w:lvlText w:val=""/>
      <w:lvlJc w:val="left"/>
      <w:pPr>
        <w:tabs>
          <w:tab w:val="num" w:pos="3312"/>
        </w:tabs>
        <w:ind w:left="3312" w:hanging="360"/>
      </w:pPr>
      <w:rPr>
        <w:rFonts w:ascii="Symbol" w:hAnsi="Symbol" w:hint="default"/>
      </w:rPr>
    </w:lvl>
    <w:lvl w:ilvl="4" w:tplc="040C0003" w:tentative="1">
      <w:start w:val="1"/>
      <w:numFmt w:val="bullet"/>
      <w:lvlText w:val="o"/>
      <w:lvlJc w:val="left"/>
      <w:pPr>
        <w:tabs>
          <w:tab w:val="num" w:pos="4032"/>
        </w:tabs>
        <w:ind w:left="4032" w:hanging="360"/>
      </w:pPr>
      <w:rPr>
        <w:rFonts w:ascii="Courier New" w:hAnsi="Courier New" w:cs="Courier New" w:hint="default"/>
      </w:rPr>
    </w:lvl>
    <w:lvl w:ilvl="5" w:tplc="040C0005" w:tentative="1">
      <w:start w:val="1"/>
      <w:numFmt w:val="bullet"/>
      <w:lvlText w:val=""/>
      <w:lvlJc w:val="left"/>
      <w:pPr>
        <w:tabs>
          <w:tab w:val="num" w:pos="4752"/>
        </w:tabs>
        <w:ind w:left="4752" w:hanging="360"/>
      </w:pPr>
      <w:rPr>
        <w:rFonts w:ascii="Wingdings" w:hAnsi="Wingdings" w:hint="default"/>
      </w:rPr>
    </w:lvl>
    <w:lvl w:ilvl="6" w:tplc="040C0001" w:tentative="1">
      <w:start w:val="1"/>
      <w:numFmt w:val="bullet"/>
      <w:lvlText w:val=""/>
      <w:lvlJc w:val="left"/>
      <w:pPr>
        <w:tabs>
          <w:tab w:val="num" w:pos="5472"/>
        </w:tabs>
        <w:ind w:left="5472" w:hanging="360"/>
      </w:pPr>
      <w:rPr>
        <w:rFonts w:ascii="Symbol" w:hAnsi="Symbol" w:hint="default"/>
      </w:rPr>
    </w:lvl>
    <w:lvl w:ilvl="7" w:tplc="040C0003" w:tentative="1">
      <w:start w:val="1"/>
      <w:numFmt w:val="bullet"/>
      <w:lvlText w:val="o"/>
      <w:lvlJc w:val="left"/>
      <w:pPr>
        <w:tabs>
          <w:tab w:val="num" w:pos="6192"/>
        </w:tabs>
        <w:ind w:left="6192" w:hanging="360"/>
      </w:pPr>
      <w:rPr>
        <w:rFonts w:ascii="Courier New" w:hAnsi="Courier New" w:cs="Courier New" w:hint="default"/>
      </w:rPr>
    </w:lvl>
    <w:lvl w:ilvl="8" w:tplc="040C0005" w:tentative="1">
      <w:start w:val="1"/>
      <w:numFmt w:val="bullet"/>
      <w:lvlText w:val=""/>
      <w:lvlJc w:val="left"/>
      <w:pPr>
        <w:tabs>
          <w:tab w:val="num" w:pos="6912"/>
        </w:tabs>
        <w:ind w:left="6912" w:hanging="360"/>
      </w:pPr>
      <w:rPr>
        <w:rFonts w:ascii="Wingdings" w:hAnsi="Wingdings" w:hint="default"/>
      </w:rPr>
    </w:lvl>
  </w:abstractNum>
  <w:num w:numId="1">
    <w:abstractNumId w:val="0"/>
    <w:lvlOverride w:ilvl="0">
      <w:lvl w:ilvl="0">
        <w:numFmt w:val="bullet"/>
        <w:lvlText w:val="–"/>
        <w:legacy w:legacy="1" w:legacySpace="0" w:legacyIndent="0"/>
        <w:lvlJc w:val="left"/>
        <w:rPr>
          <w:rFonts w:ascii="Times New Roman" w:hAnsi="Times New Roman" w:hint="default"/>
          <w:sz w:val="24"/>
        </w:rPr>
      </w:lvl>
    </w:lvlOverride>
  </w:num>
  <w:num w:numId="2">
    <w:abstractNumId w:val="0"/>
    <w:lvlOverride w:ilvl="0">
      <w:lvl w:ilvl="0">
        <w:numFmt w:val="bullet"/>
        <w:lvlText w:val="•"/>
        <w:legacy w:legacy="1" w:legacySpace="0" w:legacyIndent="0"/>
        <w:lvlJc w:val="left"/>
        <w:rPr>
          <w:rFonts w:ascii="Arial" w:hAnsi="Arial" w:hint="default"/>
          <w:sz w:val="28"/>
        </w:rPr>
      </w:lvl>
    </w:lvlOverride>
  </w:num>
  <w:num w:numId="3">
    <w:abstractNumId w:val="9"/>
  </w:num>
  <w:num w:numId="4">
    <w:abstractNumId w:val="2"/>
  </w:num>
  <w:num w:numId="5">
    <w:abstractNumId w:val="15"/>
  </w:num>
  <w:num w:numId="6">
    <w:abstractNumId w:val="6"/>
  </w:num>
  <w:num w:numId="7">
    <w:abstractNumId w:val="12"/>
  </w:num>
  <w:num w:numId="8">
    <w:abstractNumId w:val="5"/>
  </w:num>
  <w:num w:numId="9">
    <w:abstractNumId w:val="7"/>
  </w:num>
  <w:num w:numId="10">
    <w:abstractNumId w:val="4"/>
  </w:num>
  <w:num w:numId="11">
    <w:abstractNumId w:val="3"/>
  </w:num>
  <w:num w:numId="12">
    <w:abstractNumId w:val="13"/>
  </w:num>
  <w:num w:numId="13">
    <w:abstractNumId w:val="10"/>
  </w:num>
  <w:num w:numId="14">
    <w:abstractNumId w:val="11"/>
  </w:num>
  <w:num w:numId="15">
    <w:abstractNumId w:val="1"/>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63B"/>
    <w:rsid w:val="00005259"/>
    <w:rsid w:val="0000593C"/>
    <w:rsid w:val="000154EA"/>
    <w:rsid w:val="000177D7"/>
    <w:rsid w:val="0002781E"/>
    <w:rsid w:val="00040AF7"/>
    <w:rsid w:val="000443E5"/>
    <w:rsid w:val="00045132"/>
    <w:rsid w:val="000477CE"/>
    <w:rsid w:val="000624F4"/>
    <w:rsid w:val="00064F8F"/>
    <w:rsid w:val="000812E3"/>
    <w:rsid w:val="00081C7B"/>
    <w:rsid w:val="000932D6"/>
    <w:rsid w:val="0009752F"/>
    <w:rsid w:val="000B13BF"/>
    <w:rsid w:val="000B36BD"/>
    <w:rsid w:val="000D218C"/>
    <w:rsid w:val="000D3D2F"/>
    <w:rsid w:val="000D7776"/>
    <w:rsid w:val="000F2AE6"/>
    <w:rsid w:val="001002E8"/>
    <w:rsid w:val="00102112"/>
    <w:rsid w:val="0013783F"/>
    <w:rsid w:val="001570F9"/>
    <w:rsid w:val="001713A4"/>
    <w:rsid w:val="00184627"/>
    <w:rsid w:val="00190503"/>
    <w:rsid w:val="001A5802"/>
    <w:rsid w:val="001C0614"/>
    <w:rsid w:val="001C4383"/>
    <w:rsid w:val="001D569E"/>
    <w:rsid w:val="001E576E"/>
    <w:rsid w:val="001F24CE"/>
    <w:rsid w:val="002019D4"/>
    <w:rsid w:val="00204A1C"/>
    <w:rsid w:val="00213353"/>
    <w:rsid w:val="00221E8C"/>
    <w:rsid w:val="00230AED"/>
    <w:rsid w:val="002320FE"/>
    <w:rsid w:val="00232B16"/>
    <w:rsid w:val="002363E7"/>
    <w:rsid w:val="0025763B"/>
    <w:rsid w:val="002603B8"/>
    <w:rsid w:val="00264C79"/>
    <w:rsid w:val="00275AD8"/>
    <w:rsid w:val="002806FF"/>
    <w:rsid w:val="0029441C"/>
    <w:rsid w:val="002D4F7B"/>
    <w:rsid w:val="002F7170"/>
    <w:rsid w:val="00311AAC"/>
    <w:rsid w:val="00315439"/>
    <w:rsid w:val="00317FAD"/>
    <w:rsid w:val="00322CB8"/>
    <w:rsid w:val="00335127"/>
    <w:rsid w:val="0034435B"/>
    <w:rsid w:val="00350F72"/>
    <w:rsid w:val="00354067"/>
    <w:rsid w:val="00356A36"/>
    <w:rsid w:val="00364ED9"/>
    <w:rsid w:val="0037089F"/>
    <w:rsid w:val="00385E68"/>
    <w:rsid w:val="00393571"/>
    <w:rsid w:val="00395354"/>
    <w:rsid w:val="003B3242"/>
    <w:rsid w:val="003B74CF"/>
    <w:rsid w:val="003D5B0B"/>
    <w:rsid w:val="003E25F1"/>
    <w:rsid w:val="00433830"/>
    <w:rsid w:val="00460241"/>
    <w:rsid w:val="00460850"/>
    <w:rsid w:val="004A1A18"/>
    <w:rsid w:val="004A2123"/>
    <w:rsid w:val="004A7E7D"/>
    <w:rsid w:val="004C0A83"/>
    <w:rsid w:val="004C22D6"/>
    <w:rsid w:val="004C27FA"/>
    <w:rsid w:val="004E0C57"/>
    <w:rsid w:val="004E1F71"/>
    <w:rsid w:val="004F2ECC"/>
    <w:rsid w:val="004F3140"/>
    <w:rsid w:val="00517DDF"/>
    <w:rsid w:val="0052183F"/>
    <w:rsid w:val="005315CF"/>
    <w:rsid w:val="00537F64"/>
    <w:rsid w:val="00542C8E"/>
    <w:rsid w:val="0056289B"/>
    <w:rsid w:val="00567BD4"/>
    <w:rsid w:val="005A75FB"/>
    <w:rsid w:val="005A797A"/>
    <w:rsid w:val="005E3224"/>
    <w:rsid w:val="00621A93"/>
    <w:rsid w:val="00621E21"/>
    <w:rsid w:val="00627654"/>
    <w:rsid w:val="006411C6"/>
    <w:rsid w:val="006469C0"/>
    <w:rsid w:val="00650DD9"/>
    <w:rsid w:val="00661D7F"/>
    <w:rsid w:val="00663D26"/>
    <w:rsid w:val="00696086"/>
    <w:rsid w:val="006A34DF"/>
    <w:rsid w:val="006A70F2"/>
    <w:rsid w:val="006C377A"/>
    <w:rsid w:val="006D55EA"/>
    <w:rsid w:val="006E0D97"/>
    <w:rsid w:val="006F2931"/>
    <w:rsid w:val="006F64EA"/>
    <w:rsid w:val="00716E23"/>
    <w:rsid w:val="00726F8B"/>
    <w:rsid w:val="007301FE"/>
    <w:rsid w:val="00763F88"/>
    <w:rsid w:val="0077035A"/>
    <w:rsid w:val="00776BC0"/>
    <w:rsid w:val="0078287A"/>
    <w:rsid w:val="007878D0"/>
    <w:rsid w:val="00790D46"/>
    <w:rsid w:val="007A3888"/>
    <w:rsid w:val="007B0D7E"/>
    <w:rsid w:val="007D7368"/>
    <w:rsid w:val="0080610A"/>
    <w:rsid w:val="008062BA"/>
    <w:rsid w:val="008153C0"/>
    <w:rsid w:val="008172B2"/>
    <w:rsid w:val="00827126"/>
    <w:rsid w:val="008428F7"/>
    <w:rsid w:val="008441EE"/>
    <w:rsid w:val="00844E0C"/>
    <w:rsid w:val="00865401"/>
    <w:rsid w:val="008973BB"/>
    <w:rsid w:val="00897675"/>
    <w:rsid w:val="008A406E"/>
    <w:rsid w:val="008E2F9F"/>
    <w:rsid w:val="008F1910"/>
    <w:rsid w:val="008F247C"/>
    <w:rsid w:val="009020FE"/>
    <w:rsid w:val="009141EE"/>
    <w:rsid w:val="00915C2F"/>
    <w:rsid w:val="009500CF"/>
    <w:rsid w:val="00952B91"/>
    <w:rsid w:val="00960704"/>
    <w:rsid w:val="00962F07"/>
    <w:rsid w:val="009670B5"/>
    <w:rsid w:val="00971CC7"/>
    <w:rsid w:val="00976654"/>
    <w:rsid w:val="0099485C"/>
    <w:rsid w:val="00996E38"/>
    <w:rsid w:val="009A030F"/>
    <w:rsid w:val="009A1D11"/>
    <w:rsid w:val="009B3AA5"/>
    <w:rsid w:val="009E4C0D"/>
    <w:rsid w:val="009E52BE"/>
    <w:rsid w:val="009E5536"/>
    <w:rsid w:val="009F1B2B"/>
    <w:rsid w:val="009F399C"/>
    <w:rsid w:val="00A06D39"/>
    <w:rsid w:val="00A25399"/>
    <w:rsid w:val="00A26C66"/>
    <w:rsid w:val="00A506CA"/>
    <w:rsid w:val="00A51510"/>
    <w:rsid w:val="00A52F7F"/>
    <w:rsid w:val="00A679F7"/>
    <w:rsid w:val="00A67BD2"/>
    <w:rsid w:val="00A709B3"/>
    <w:rsid w:val="00AB1608"/>
    <w:rsid w:val="00AC0916"/>
    <w:rsid w:val="00AE0241"/>
    <w:rsid w:val="00AF33E5"/>
    <w:rsid w:val="00B053FD"/>
    <w:rsid w:val="00B166B8"/>
    <w:rsid w:val="00B334F1"/>
    <w:rsid w:val="00B3488F"/>
    <w:rsid w:val="00B349EA"/>
    <w:rsid w:val="00B37A58"/>
    <w:rsid w:val="00B554A2"/>
    <w:rsid w:val="00B723A9"/>
    <w:rsid w:val="00B85FAD"/>
    <w:rsid w:val="00BC0232"/>
    <w:rsid w:val="00BC53A7"/>
    <w:rsid w:val="00BF33FF"/>
    <w:rsid w:val="00BF6CB2"/>
    <w:rsid w:val="00C05973"/>
    <w:rsid w:val="00C17AF9"/>
    <w:rsid w:val="00C2203B"/>
    <w:rsid w:val="00C24BB2"/>
    <w:rsid w:val="00C32887"/>
    <w:rsid w:val="00C33AB4"/>
    <w:rsid w:val="00C6338E"/>
    <w:rsid w:val="00C7296A"/>
    <w:rsid w:val="00C740F4"/>
    <w:rsid w:val="00C80CAF"/>
    <w:rsid w:val="00C933C5"/>
    <w:rsid w:val="00CA5603"/>
    <w:rsid w:val="00CB1EC7"/>
    <w:rsid w:val="00CB2D97"/>
    <w:rsid w:val="00CD7174"/>
    <w:rsid w:val="00CE1029"/>
    <w:rsid w:val="00D1204A"/>
    <w:rsid w:val="00D14BD4"/>
    <w:rsid w:val="00D16EEC"/>
    <w:rsid w:val="00D346B4"/>
    <w:rsid w:val="00D37720"/>
    <w:rsid w:val="00D413F7"/>
    <w:rsid w:val="00D5218A"/>
    <w:rsid w:val="00D6501F"/>
    <w:rsid w:val="00D65301"/>
    <w:rsid w:val="00D727F6"/>
    <w:rsid w:val="00D90430"/>
    <w:rsid w:val="00DA712C"/>
    <w:rsid w:val="00DB6ED5"/>
    <w:rsid w:val="00DC557F"/>
    <w:rsid w:val="00DD128F"/>
    <w:rsid w:val="00DD3B4A"/>
    <w:rsid w:val="00DE4A81"/>
    <w:rsid w:val="00E06BCF"/>
    <w:rsid w:val="00E13158"/>
    <w:rsid w:val="00E1408A"/>
    <w:rsid w:val="00E41739"/>
    <w:rsid w:val="00E64DE8"/>
    <w:rsid w:val="00E71105"/>
    <w:rsid w:val="00E75B4C"/>
    <w:rsid w:val="00E92890"/>
    <w:rsid w:val="00E94711"/>
    <w:rsid w:val="00E95992"/>
    <w:rsid w:val="00EA4FA4"/>
    <w:rsid w:val="00EB41AF"/>
    <w:rsid w:val="00ED0A5E"/>
    <w:rsid w:val="00EE3344"/>
    <w:rsid w:val="00EE4D63"/>
    <w:rsid w:val="00EE6274"/>
    <w:rsid w:val="00EF413E"/>
    <w:rsid w:val="00EF473A"/>
    <w:rsid w:val="00F02256"/>
    <w:rsid w:val="00F15D23"/>
    <w:rsid w:val="00F20664"/>
    <w:rsid w:val="00F22140"/>
    <w:rsid w:val="00F57ACB"/>
    <w:rsid w:val="00F730C4"/>
    <w:rsid w:val="00F744CF"/>
    <w:rsid w:val="00F9490E"/>
    <w:rsid w:val="00FB5A1D"/>
    <w:rsid w:val="00FC347C"/>
    <w:rsid w:val="00FD6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08DD95"/>
  <w15:docId w15:val="{6C14533D-341C-4175-A3EC-E7805CDF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Comic Sans MS" w:hAnsi="Comic Sans MS" w:cs="Arial"/>
      <w:b/>
      <w:bCs/>
      <w:color w:val="FFFFFF"/>
      <w:sz w:val="20"/>
      <w:szCs w:val="20"/>
    </w:rPr>
  </w:style>
  <w:style w:type="paragraph" w:styleId="Titre2">
    <w:name w:val="heading 2"/>
    <w:basedOn w:val="Normal"/>
    <w:next w:val="Normal"/>
    <w:qFormat/>
    <w:pPr>
      <w:autoSpaceDE w:val="0"/>
      <w:autoSpaceDN w:val="0"/>
      <w:adjustRightInd w:val="0"/>
      <w:ind w:left="270" w:hanging="270"/>
      <w:outlineLvl w:val="1"/>
    </w:pPr>
    <w:rPr>
      <w:sz w:val="32"/>
      <w:szCs w:val="32"/>
      <w:lang w:val="en-US" w:eastAsia="en-US"/>
    </w:rPr>
  </w:style>
  <w:style w:type="paragraph" w:styleId="Titre3">
    <w:name w:val="heading 3"/>
    <w:basedOn w:val="Normal"/>
    <w:next w:val="Normal"/>
    <w:qFormat/>
    <w:pPr>
      <w:autoSpaceDE w:val="0"/>
      <w:autoSpaceDN w:val="0"/>
      <w:adjustRightInd w:val="0"/>
      <w:ind w:left="585" w:hanging="225"/>
      <w:outlineLvl w:val="2"/>
    </w:pPr>
    <w:rPr>
      <w:sz w:val="28"/>
      <w:szCs w:val="28"/>
      <w:lang w:val="en-US" w:eastAsia="en-US"/>
    </w:rPr>
  </w:style>
  <w:style w:type="paragraph" w:styleId="Titre4">
    <w:name w:val="heading 4"/>
    <w:basedOn w:val="Normal"/>
    <w:next w:val="Normal"/>
    <w:qFormat/>
    <w:pPr>
      <w:keepNext/>
      <w:ind w:right="522"/>
      <w:outlineLvl w:val="3"/>
    </w:pPr>
    <w:rPr>
      <w:rFonts w:ascii="Comic Sans MS" w:hAnsi="Comic Sans MS"/>
      <w:b/>
      <w:bCs/>
      <w:color w:val="FFFFFF"/>
    </w:rPr>
  </w:style>
  <w:style w:type="paragraph" w:styleId="Titre5">
    <w:name w:val="heading 5"/>
    <w:basedOn w:val="Normal"/>
    <w:next w:val="Normal"/>
    <w:qFormat/>
    <w:pPr>
      <w:keepNext/>
      <w:jc w:val="center"/>
      <w:outlineLvl w:val="4"/>
    </w:pPr>
    <w:rPr>
      <w:rFonts w:ascii="Comic Sans MS" w:hAnsi="Comic Sans MS"/>
      <w:b/>
      <w:bCs/>
      <w:color w:val="FFFFFF"/>
    </w:rPr>
  </w:style>
  <w:style w:type="paragraph" w:styleId="Titre6">
    <w:name w:val="heading 6"/>
    <w:basedOn w:val="Normal"/>
    <w:next w:val="Normal"/>
    <w:qFormat/>
    <w:pPr>
      <w:keepNext/>
      <w:ind w:right="522"/>
      <w:outlineLvl w:val="5"/>
    </w:pPr>
    <w:rPr>
      <w:rFonts w:ascii="Arial" w:hAnsi="Arial" w:cs="Arial"/>
      <w:sz w:val="20"/>
    </w:rPr>
  </w:style>
  <w:style w:type="paragraph" w:styleId="Titre7">
    <w:name w:val="heading 7"/>
    <w:basedOn w:val="Normal"/>
    <w:next w:val="Normal"/>
    <w:qFormat/>
    <w:pPr>
      <w:keepNext/>
      <w:jc w:val="center"/>
      <w:outlineLvl w:val="6"/>
    </w:pPr>
    <w:rPr>
      <w:rFonts w:ascii="Comic Sans MS" w:hAnsi="Comic Sans MS"/>
      <w:b/>
      <w:bCs/>
      <w:sz w:val="40"/>
      <w:szCs w:val="4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lang w:val="fr-CA"/>
    </w:rPr>
  </w:style>
  <w:style w:type="character" w:styleId="Lienhypertexte">
    <w:name w:val="Hyperlink"/>
    <w:basedOn w:val="Policepardfaut"/>
    <w:rPr>
      <w:color w:val="0000FF"/>
      <w:u w:val="single"/>
    </w:rPr>
  </w:style>
  <w:style w:type="paragraph" w:styleId="Textedebulles">
    <w:name w:val="Balloon Text"/>
    <w:basedOn w:val="Normal"/>
    <w:semiHidden/>
    <w:rPr>
      <w:rFonts w:ascii="Tahoma" w:hAnsi="Tahoma" w:cs="Tahoma"/>
      <w:sz w:val="16"/>
      <w:szCs w:val="16"/>
    </w:rPr>
  </w:style>
  <w:style w:type="paragraph" w:styleId="Normalcentr">
    <w:name w:val="Block Text"/>
    <w:basedOn w:val="Normal"/>
    <w:pPr>
      <w:ind w:left="-540" w:right="-504"/>
    </w:pPr>
    <w:rPr>
      <w:rFonts w:ascii="Comic Sans MS" w:hAnsi="Comic Sans MS"/>
      <w:sz w:val="22"/>
      <w:lang w:val="fr-CA"/>
    </w:rPr>
  </w:style>
  <w:style w:type="table" w:styleId="Grilledutableau">
    <w:name w:val="Table Grid"/>
    <w:basedOn w:val="TableauNormal"/>
    <w:rsid w:val="00B3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rsid w:val="00EE6274"/>
    <w:pPr>
      <w:tabs>
        <w:tab w:val="center" w:pos="4320"/>
        <w:tab w:val="right" w:pos="8640"/>
      </w:tabs>
    </w:pPr>
  </w:style>
  <w:style w:type="paragraph" w:styleId="NormalWeb">
    <w:name w:val="Normal (Web)"/>
    <w:basedOn w:val="Normal"/>
    <w:uiPriority w:val="99"/>
    <w:unhideWhenUsed/>
    <w:rsid w:val="00ED0A5E"/>
    <w:pPr>
      <w:spacing w:before="100" w:beforeAutospacing="1" w:after="100" w:afterAutospacing="1"/>
    </w:pPr>
    <w:rPr>
      <w:rFonts w:eastAsiaTheme="minorEastAsia"/>
      <w:lang w:val="fr-CA" w:eastAsia="fr-CA"/>
    </w:rPr>
  </w:style>
  <w:style w:type="paragraph" w:styleId="Paragraphedeliste">
    <w:name w:val="List Paragraph"/>
    <w:basedOn w:val="Normal"/>
    <w:uiPriority w:val="34"/>
    <w:qFormat/>
    <w:rsid w:val="009E4C0D"/>
    <w:pPr>
      <w:spacing w:after="160" w:line="259" w:lineRule="auto"/>
      <w:ind w:left="720"/>
      <w:contextualSpacing/>
    </w:pPr>
    <w:rPr>
      <w:rFonts w:asciiTheme="minorHAnsi" w:eastAsiaTheme="minorHAnsi" w:hAnsiTheme="minorHAnsi" w:cstheme="minorBidi"/>
      <w:sz w:val="22"/>
      <w:szCs w:val="22"/>
      <w:lang w:val="fr-CA" w:eastAsia="en-US"/>
    </w:rPr>
  </w:style>
  <w:style w:type="character" w:styleId="Mentionnonrsolue">
    <w:name w:val="Unresolved Mention"/>
    <w:basedOn w:val="Policepardfaut"/>
    <w:uiPriority w:val="99"/>
    <w:semiHidden/>
    <w:unhideWhenUsed/>
    <w:rsid w:val="00221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mmunications@fncsf.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1036</Words>
  <Characters>5702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6725</CharactersWithSpaces>
  <SharedDoc>false</SharedDoc>
  <HLinks>
    <vt:vector size="6" baseType="variant">
      <vt:variant>
        <vt:i4>589883</vt:i4>
      </vt:variant>
      <vt:variant>
        <vt:i4>0</vt:i4>
      </vt:variant>
      <vt:variant>
        <vt:i4>0</vt:i4>
      </vt:variant>
      <vt:variant>
        <vt:i4>5</vt:i4>
      </vt:variant>
      <vt:variant>
        <vt:lpwstr>mailto:adessureault@bellnet.ca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FÉF</dc:creator>
  <cp:lastModifiedBy>Thérèse Osakanu</cp:lastModifiedBy>
  <cp:revision>3</cp:revision>
  <cp:lastPrinted>2012-05-22T20:26:00Z</cp:lastPrinted>
  <dcterms:created xsi:type="dcterms:W3CDTF">2026-03-16T13:40:00Z</dcterms:created>
  <dcterms:modified xsi:type="dcterms:W3CDTF">2026-03-16T13:43:00Z</dcterms:modified>
</cp:coreProperties>
</file>